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5F303" w14:textId="77777777" w:rsidR="00A34852" w:rsidRPr="00D560E6" w:rsidRDefault="00A34852" w:rsidP="00A34852">
      <w:pPr>
        <w:spacing w:after="0" w:line="240" w:lineRule="auto"/>
        <w:contextualSpacing/>
        <w:jc w:val="center"/>
        <w:rPr>
          <w:rFonts w:ascii="Arial" w:hAnsi="Arial" w:cs="Arial"/>
          <w:b/>
          <w:color w:val="000000" w:themeColor="text1"/>
          <w:sz w:val="28"/>
          <w:shd w:val="clear" w:color="auto" w:fill="FFFFFF" w:themeFill="background1"/>
        </w:rPr>
      </w:pPr>
      <w:r w:rsidRPr="00D560E6">
        <w:rPr>
          <w:rFonts w:ascii="Arial" w:hAnsi="Arial" w:cs="Arial"/>
          <w:noProof/>
        </w:rPr>
        <w:drawing>
          <wp:anchor distT="0" distB="0" distL="114300" distR="114300" simplePos="0" relativeHeight="251660288" behindDoc="1" locked="0" layoutInCell="1" allowOverlap="1" wp14:anchorId="2C117C36" wp14:editId="35D6F298">
            <wp:simplePos x="0" y="0"/>
            <wp:positionH relativeFrom="margin">
              <wp:align>right</wp:align>
            </wp:positionH>
            <wp:positionV relativeFrom="paragraph">
              <wp:posOffset>0</wp:posOffset>
            </wp:positionV>
            <wp:extent cx="1009650" cy="914400"/>
            <wp:effectExtent l="0" t="0" r="0" b="0"/>
            <wp:wrapSquare wrapText="bothSides"/>
            <wp:docPr id="877065180" name="Picture 877065180" descr="A group of colorful hands forming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hands forming a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09650" cy="914400"/>
                    </a:xfrm>
                    <a:prstGeom prst="rect">
                      <a:avLst/>
                    </a:prstGeom>
                  </pic:spPr>
                </pic:pic>
              </a:graphicData>
            </a:graphic>
            <wp14:sizeRelH relativeFrom="margin">
              <wp14:pctWidth>0</wp14:pctWidth>
            </wp14:sizeRelH>
            <wp14:sizeRelV relativeFrom="margin">
              <wp14:pctHeight>0</wp14:pctHeight>
            </wp14:sizeRelV>
          </wp:anchor>
        </w:drawing>
      </w:r>
      <w:r w:rsidRPr="00D560E6">
        <w:rPr>
          <w:rFonts w:ascii="Arial" w:hAnsi="Arial" w:cs="Arial"/>
          <w:noProof/>
          <w:lang w:eastAsia="en-GB"/>
        </w:rPr>
        <w:drawing>
          <wp:anchor distT="0" distB="0" distL="114300" distR="114300" simplePos="0" relativeHeight="251659264" behindDoc="1" locked="0" layoutInCell="1" allowOverlap="1" wp14:anchorId="122575EE" wp14:editId="4229F497">
            <wp:simplePos x="0" y="0"/>
            <wp:positionH relativeFrom="column">
              <wp:posOffset>-67945</wp:posOffset>
            </wp:positionH>
            <wp:positionV relativeFrom="paragraph">
              <wp:posOffset>3175</wp:posOffset>
            </wp:positionV>
            <wp:extent cx="2297430" cy="763270"/>
            <wp:effectExtent l="0" t="0" r="7620" b="0"/>
            <wp:wrapSquare wrapText="bothSides"/>
            <wp:docPr id="1794476191" name="Picture 1794476191" descr="A computer scree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white background&#10;&#10;Description automatically generated"/>
                    <pic:cNvPicPr/>
                  </pic:nvPicPr>
                  <pic:blipFill rotWithShape="1">
                    <a:blip r:embed="rId5" cstate="print">
                      <a:extLst>
                        <a:ext uri="{28A0092B-C50C-407E-A947-70E740481C1C}">
                          <a14:useLocalDpi xmlns:a14="http://schemas.microsoft.com/office/drawing/2010/main" val="0"/>
                        </a:ext>
                      </a:extLst>
                    </a:blip>
                    <a:srcRect l="1577" t="14021" r="57863" b="62016"/>
                    <a:stretch/>
                  </pic:blipFill>
                  <pic:spPr bwMode="auto">
                    <a:xfrm>
                      <a:off x="0" y="0"/>
                      <a:ext cx="2297430" cy="76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88AA4" w14:textId="77777777" w:rsidR="00A34852" w:rsidRPr="00D560E6" w:rsidRDefault="00A34852" w:rsidP="00A34852">
      <w:pPr>
        <w:spacing w:after="0" w:line="240" w:lineRule="auto"/>
        <w:contextualSpacing/>
        <w:jc w:val="center"/>
        <w:rPr>
          <w:rFonts w:ascii="Arial" w:hAnsi="Arial" w:cs="Arial"/>
          <w:b/>
          <w:color w:val="000000" w:themeColor="text1"/>
          <w:sz w:val="28"/>
          <w:shd w:val="clear" w:color="auto" w:fill="FFFFFF" w:themeFill="background1"/>
        </w:rPr>
      </w:pPr>
    </w:p>
    <w:p w14:paraId="459B732B" w14:textId="77777777" w:rsidR="00A34852" w:rsidRPr="00D560E6" w:rsidRDefault="00A34852" w:rsidP="00A34852">
      <w:pPr>
        <w:spacing w:after="0" w:line="240" w:lineRule="auto"/>
        <w:contextualSpacing/>
        <w:jc w:val="center"/>
        <w:rPr>
          <w:rFonts w:ascii="Arial" w:hAnsi="Arial" w:cs="Arial"/>
          <w:b/>
          <w:color w:val="000000" w:themeColor="text1"/>
          <w:sz w:val="28"/>
          <w:shd w:val="clear" w:color="auto" w:fill="FFFFFF" w:themeFill="background1"/>
        </w:rPr>
      </w:pPr>
    </w:p>
    <w:p w14:paraId="779E1E4C" w14:textId="77777777" w:rsidR="00A34852" w:rsidRPr="00D560E6" w:rsidRDefault="00A34852" w:rsidP="00A34852">
      <w:pPr>
        <w:rPr>
          <w:rFonts w:ascii="Arial" w:hAnsi="Arial" w:cs="Arial"/>
        </w:rPr>
      </w:pPr>
    </w:p>
    <w:p w14:paraId="07FD447F" w14:textId="77777777" w:rsidR="00A34852" w:rsidRPr="00D560E6" w:rsidRDefault="00A34852" w:rsidP="00A34852">
      <w:pPr>
        <w:spacing w:after="0" w:line="240" w:lineRule="auto"/>
        <w:contextualSpacing/>
        <w:jc w:val="center"/>
        <w:rPr>
          <w:rFonts w:ascii="Arial" w:hAnsi="Arial" w:cs="Arial"/>
          <w:b/>
          <w:color w:val="000000" w:themeColor="text1"/>
          <w:sz w:val="28"/>
          <w:u w:val="single"/>
          <w:shd w:val="clear" w:color="auto" w:fill="FFFFFF" w:themeFill="background1"/>
        </w:rPr>
      </w:pPr>
    </w:p>
    <w:p w14:paraId="1A396B6B" w14:textId="77777777" w:rsidR="00A34852" w:rsidRPr="00D560E6" w:rsidRDefault="00A34852" w:rsidP="00A34852">
      <w:pPr>
        <w:spacing w:after="0" w:line="240" w:lineRule="auto"/>
        <w:contextualSpacing/>
        <w:jc w:val="center"/>
        <w:rPr>
          <w:rFonts w:ascii="Arial" w:hAnsi="Arial" w:cs="Arial"/>
          <w:b/>
          <w:color w:val="000000" w:themeColor="text1"/>
          <w:sz w:val="28"/>
          <w:u w:val="single"/>
          <w:shd w:val="clear" w:color="auto" w:fill="FFFFFF" w:themeFill="background1"/>
        </w:rPr>
      </w:pPr>
      <w:r w:rsidRPr="00D560E6">
        <w:rPr>
          <w:rFonts w:ascii="Arial" w:hAnsi="Arial" w:cs="Arial"/>
          <w:b/>
          <w:color w:val="000000" w:themeColor="text1"/>
          <w:sz w:val="28"/>
          <w:u w:val="single"/>
          <w:shd w:val="clear" w:color="auto" w:fill="FFFFFF" w:themeFill="background1"/>
        </w:rPr>
        <w:t>Wolverhampton Inclusion Team</w:t>
      </w:r>
    </w:p>
    <w:p w14:paraId="27DAB2F3" w14:textId="77777777" w:rsidR="00A34852" w:rsidRPr="00D560E6" w:rsidRDefault="00A34852" w:rsidP="00A34852">
      <w:pPr>
        <w:jc w:val="center"/>
        <w:rPr>
          <w:rFonts w:ascii="Arial" w:hAnsi="Arial" w:cs="Arial"/>
          <w:b/>
          <w:color w:val="000000" w:themeColor="text1"/>
          <w:sz w:val="28"/>
          <w:u w:val="single"/>
          <w:shd w:val="clear" w:color="auto" w:fill="FFFFFF" w:themeFill="background1"/>
        </w:rPr>
      </w:pPr>
      <w:r w:rsidRPr="00D560E6">
        <w:rPr>
          <w:rFonts w:ascii="Arial" w:hAnsi="Arial" w:cs="Arial"/>
          <w:b/>
          <w:color w:val="000000" w:themeColor="text1"/>
          <w:sz w:val="28"/>
          <w:u w:val="single"/>
          <w:shd w:val="clear" w:color="auto" w:fill="FFFFFF" w:themeFill="background1"/>
        </w:rPr>
        <w:t xml:space="preserve">Inclusion Officer </w:t>
      </w:r>
      <w:r>
        <w:rPr>
          <w:rFonts w:ascii="Arial" w:hAnsi="Arial" w:cs="Arial"/>
          <w:b/>
          <w:color w:val="000000" w:themeColor="text1"/>
          <w:sz w:val="28"/>
          <w:u w:val="single"/>
          <w:shd w:val="clear" w:color="auto" w:fill="FFFFFF" w:themeFill="background1"/>
        </w:rPr>
        <w:t xml:space="preserve">Individual Intervention </w:t>
      </w:r>
      <w:r w:rsidRPr="00D560E6">
        <w:rPr>
          <w:rFonts w:ascii="Arial" w:hAnsi="Arial" w:cs="Arial"/>
          <w:b/>
          <w:color w:val="000000" w:themeColor="text1"/>
          <w:sz w:val="28"/>
          <w:u w:val="single"/>
          <w:shd w:val="clear" w:color="auto" w:fill="FFFFFF" w:themeFill="background1"/>
        </w:rPr>
        <w:t>Pathway</w:t>
      </w:r>
    </w:p>
    <w:p w14:paraId="2AAD1099" w14:textId="387B02C3" w:rsidR="00BF3C60" w:rsidRPr="00A34852" w:rsidRDefault="00A34852" w:rsidP="00A34852">
      <w:pPr>
        <w:jc w:val="center"/>
        <w:rPr>
          <w:rFonts w:ascii="Arial" w:hAnsi="Arial" w:cs="Arial"/>
          <w:bCs/>
        </w:rPr>
      </w:pPr>
      <w:r w:rsidRPr="00D560E6">
        <w:rPr>
          <w:rFonts w:ascii="Arial" w:hAnsi="Arial" w:cs="Arial"/>
          <w:bCs/>
          <w:noProof/>
        </w:rPr>
        <w:drawing>
          <wp:inline distT="0" distB="0" distL="0" distR="0" wp14:anchorId="5E99297C" wp14:editId="34D951B7">
            <wp:extent cx="6340730" cy="7382510"/>
            <wp:effectExtent l="0" t="19050" r="79375" b="27940"/>
            <wp:docPr id="646456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BF3C60" w:rsidRPr="00A34852" w:rsidSect="00BF3C60">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60"/>
    <w:rsid w:val="00015154"/>
    <w:rsid w:val="000E6B5B"/>
    <w:rsid w:val="001114BE"/>
    <w:rsid w:val="0013073B"/>
    <w:rsid w:val="00147E2C"/>
    <w:rsid w:val="00151C2F"/>
    <w:rsid w:val="001537BE"/>
    <w:rsid w:val="0019466D"/>
    <w:rsid w:val="001C557F"/>
    <w:rsid w:val="001F5E24"/>
    <w:rsid w:val="00225DB7"/>
    <w:rsid w:val="00260F0E"/>
    <w:rsid w:val="00265CBA"/>
    <w:rsid w:val="00292D4C"/>
    <w:rsid w:val="002D5B8F"/>
    <w:rsid w:val="002E2846"/>
    <w:rsid w:val="00347ECA"/>
    <w:rsid w:val="003A25D2"/>
    <w:rsid w:val="003E1879"/>
    <w:rsid w:val="004008CF"/>
    <w:rsid w:val="00405CA1"/>
    <w:rsid w:val="004373BD"/>
    <w:rsid w:val="00446F4E"/>
    <w:rsid w:val="004756CC"/>
    <w:rsid w:val="0047669D"/>
    <w:rsid w:val="00496287"/>
    <w:rsid w:val="00496AE0"/>
    <w:rsid w:val="004A1A89"/>
    <w:rsid w:val="004D006E"/>
    <w:rsid w:val="00522301"/>
    <w:rsid w:val="00523573"/>
    <w:rsid w:val="00533CA7"/>
    <w:rsid w:val="00591AD3"/>
    <w:rsid w:val="00605C1E"/>
    <w:rsid w:val="00662B11"/>
    <w:rsid w:val="006A1951"/>
    <w:rsid w:val="006A5A53"/>
    <w:rsid w:val="006B134F"/>
    <w:rsid w:val="006C33FF"/>
    <w:rsid w:val="006F253A"/>
    <w:rsid w:val="00723FD2"/>
    <w:rsid w:val="00752767"/>
    <w:rsid w:val="00764717"/>
    <w:rsid w:val="007648C9"/>
    <w:rsid w:val="00781315"/>
    <w:rsid w:val="007C0A96"/>
    <w:rsid w:val="008B1F03"/>
    <w:rsid w:val="008B6395"/>
    <w:rsid w:val="008C28AD"/>
    <w:rsid w:val="00960F0D"/>
    <w:rsid w:val="00984328"/>
    <w:rsid w:val="00985935"/>
    <w:rsid w:val="009A03AD"/>
    <w:rsid w:val="009A1E1D"/>
    <w:rsid w:val="009C15CF"/>
    <w:rsid w:val="009C5331"/>
    <w:rsid w:val="00A3399A"/>
    <w:rsid w:val="00A34852"/>
    <w:rsid w:val="00AF4BE5"/>
    <w:rsid w:val="00B05E36"/>
    <w:rsid w:val="00B50733"/>
    <w:rsid w:val="00B72C6C"/>
    <w:rsid w:val="00B83B59"/>
    <w:rsid w:val="00BB3FB1"/>
    <w:rsid w:val="00BC571B"/>
    <w:rsid w:val="00BD4B31"/>
    <w:rsid w:val="00BD4E6E"/>
    <w:rsid w:val="00BE1881"/>
    <w:rsid w:val="00BF3C60"/>
    <w:rsid w:val="00BF4898"/>
    <w:rsid w:val="00C372D2"/>
    <w:rsid w:val="00C54504"/>
    <w:rsid w:val="00C6316A"/>
    <w:rsid w:val="00C65B4F"/>
    <w:rsid w:val="00C67E49"/>
    <w:rsid w:val="00C83D34"/>
    <w:rsid w:val="00C861A2"/>
    <w:rsid w:val="00C87BED"/>
    <w:rsid w:val="00CC2F5F"/>
    <w:rsid w:val="00CD238F"/>
    <w:rsid w:val="00CE7661"/>
    <w:rsid w:val="00D2068C"/>
    <w:rsid w:val="00D37A1A"/>
    <w:rsid w:val="00D560E6"/>
    <w:rsid w:val="00D756CA"/>
    <w:rsid w:val="00D82E5F"/>
    <w:rsid w:val="00D93A01"/>
    <w:rsid w:val="00DE2291"/>
    <w:rsid w:val="00DE595B"/>
    <w:rsid w:val="00DF7D44"/>
    <w:rsid w:val="00E00D0A"/>
    <w:rsid w:val="00E5580C"/>
    <w:rsid w:val="00E96138"/>
    <w:rsid w:val="00EA504B"/>
    <w:rsid w:val="00FE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C2B1"/>
  <w15:chartTrackingRefBased/>
  <w15:docId w15:val="{C45CD2E0-58D0-4C1A-A488-BC2952DA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52"/>
  </w:style>
  <w:style w:type="paragraph" w:styleId="Heading1">
    <w:name w:val="heading 1"/>
    <w:basedOn w:val="Normal"/>
    <w:next w:val="Normal"/>
    <w:link w:val="Heading1Char"/>
    <w:uiPriority w:val="9"/>
    <w:qFormat/>
    <w:rsid w:val="00BF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C60"/>
    <w:rPr>
      <w:rFonts w:eastAsiaTheme="majorEastAsia" w:cstheme="majorBidi"/>
      <w:color w:val="272727" w:themeColor="text1" w:themeTint="D8"/>
    </w:rPr>
  </w:style>
  <w:style w:type="paragraph" w:styleId="Title">
    <w:name w:val="Title"/>
    <w:basedOn w:val="Normal"/>
    <w:next w:val="Normal"/>
    <w:link w:val="TitleChar"/>
    <w:uiPriority w:val="10"/>
    <w:qFormat/>
    <w:rsid w:val="00BF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C60"/>
    <w:pPr>
      <w:spacing w:before="160"/>
      <w:jc w:val="center"/>
    </w:pPr>
    <w:rPr>
      <w:i/>
      <w:iCs/>
      <w:color w:val="404040" w:themeColor="text1" w:themeTint="BF"/>
    </w:rPr>
  </w:style>
  <w:style w:type="character" w:customStyle="1" w:styleId="QuoteChar">
    <w:name w:val="Quote Char"/>
    <w:basedOn w:val="DefaultParagraphFont"/>
    <w:link w:val="Quote"/>
    <w:uiPriority w:val="29"/>
    <w:rsid w:val="00BF3C60"/>
    <w:rPr>
      <w:i/>
      <w:iCs/>
      <w:color w:val="404040" w:themeColor="text1" w:themeTint="BF"/>
    </w:rPr>
  </w:style>
  <w:style w:type="paragraph" w:styleId="ListParagraph">
    <w:name w:val="List Paragraph"/>
    <w:basedOn w:val="Normal"/>
    <w:uiPriority w:val="34"/>
    <w:qFormat/>
    <w:rsid w:val="00BF3C60"/>
    <w:pPr>
      <w:ind w:left="720"/>
      <w:contextualSpacing/>
    </w:pPr>
  </w:style>
  <w:style w:type="character" w:styleId="IntenseEmphasis">
    <w:name w:val="Intense Emphasis"/>
    <w:basedOn w:val="DefaultParagraphFont"/>
    <w:uiPriority w:val="21"/>
    <w:qFormat/>
    <w:rsid w:val="00BF3C60"/>
    <w:rPr>
      <w:i/>
      <w:iCs/>
      <w:color w:val="0F4761" w:themeColor="accent1" w:themeShade="BF"/>
    </w:rPr>
  </w:style>
  <w:style w:type="paragraph" w:styleId="IntenseQuote">
    <w:name w:val="Intense Quote"/>
    <w:basedOn w:val="Normal"/>
    <w:next w:val="Normal"/>
    <w:link w:val="IntenseQuoteChar"/>
    <w:uiPriority w:val="30"/>
    <w:qFormat/>
    <w:rsid w:val="00BF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60"/>
    <w:rPr>
      <w:i/>
      <w:iCs/>
      <w:color w:val="0F4761" w:themeColor="accent1" w:themeShade="BF"/>
    </w:rPr>
  </w:style>
  <w:style w:type="character" w:styleId="IntenseReference">
    <w:name w:val="Intense Reference"/>
    <w:basedOn w:val="DefaultParagraphFont"/>
    <w:uiPriority w:val="32"/>
    <w:qFormat/>
    <w:rsid w:val="00BF3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image" Target="media/image1.pn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2AA27E-EB0D-417A-BFB7-A8870E8C7DEE}" type="doc">
      <dgm:prSet loTypeId="urn:microsoft.com/office/officeart/2005/8/layout/chevron2" loCatId="process" qsTypeId="urn:microsoft.com/office/officeart/2005/8/quickstyle/simple1" qsCatId="simple" csTypeId="urn:microsoft.com/office/officeart/2005/8/colors/accent5_4" csCatId="accent5" phldr="1"/>
      <dgm:spPr/>
      <dgm:t>
        <a:bodyPr/>
        <a:lstStyle/>
        <a:p>
          <a:endParaRPr lang="en-GB"/>
        </a:p>
      </dgm:t>
    </dgm:pt>
    <dgm:pt modelId="{B157DD40-A768-4397-B721-78A1E7E4DC1F}">
      <dgm:prSet phldrT="[Text]"/>
      <dgm:spPr/>
      <dgm:t>
        <a:bodyPr/>
        <a:lstStyle/>
        <a:p>
          <a:r>
            <a:rPr lang="en-GB"/>
            <a:t>1</a:t>
          </a:r>
        </a:p>
      </dgm:t>
    </dgm:pt>
    <dgm:pt modelId="{EAE110DB-87EF-40F7-9A42-419FD01165A3}" type="parTrans" cxnId="{55B2EEB8-B522-44CD-B1FA-EA79EECC2D19}">
      <dgm:prSet/>
      <dgm:spPr/>
      <dgm:t>
        <a:bodyPr/>
        <a:lstStyle/>
        <a:p>
          <a:endParaRPr lang="en-GB"/>
        </a:p>
      </dgm:t>
    </dgm:pt>
    <dgm:pt modelId="{9FE2F7BD-624E-4208-9161-C16702491667}" type="sibTrans" cxnId="{55B2EEB8-B522-44CD-B1FA-EA79EECC2D19}">
      <dgm:prSet/>
      <dgm:spPr/>
      <dgm:t>
        <a:bodyPr/>
        <a:lstStyle/>
        <a:p>
          <a:endParaRPr lang="en-GB"/>
        </a:p>
      </dgm:t>
    </dgm:pt>
    <dgm:pt modelId="{E0B94451-0888-4184-95AB-B0C9A187678F}">
      <dgm:prSet phldrT="[Text]"/>
      <dgm:spPr/>
      <dgm:t>
        <a:bodyPr/>
        <a:lstStyle/>
        <a:p>
          <a:r>
            <a:rPr lang="en-GB">
              <a:latin typeface="Arial" panose="020B0604020202020204" pitchFamily="34" charset="0"/>
              <a:cs typeface="Arial" panose="020B0604020202020204" pitchFamily="34" charset="0"/>
            </a:rPr>
            <a:t>School completes a referral to the inclusion Team for a YP that is at risk of exclusion. Parent/carer consent is obtained prior to referral. The referral and evidence is sent to attendanceandinclusion@wolverhampton.gov.uk.  </a:t>
          </a:r>
        </a:p>
      </dgm:t>
    </dgm:pt>
    <dgm:pt modelId="{6BB26657-9A8F-49C6-AC81-DD81E74F3CB6}" type="parTrans" cxnId="{56308360-D67E-4BEA-8865-B0E172FDCD65}">
      <dgm:prSet/>
      <dgm:spPr/>
      <dgm:t>
        <a:bodyPr/>
        <a:lstStyle/>
        <a:p>
          <a:endParaRPr lang="en-GB"/>
        </a:p>
      </dgm:t>
    </dgm:pt>
    <dgm:pt modelId="{CCEF44D0-B272-4CDC-AD45-E68B8FD6DE90}" type="sibTrans" cxnId="{56308360-D67E-4BEA-8865-B0E172FDCD65}">
      <dgm:prSet/>
      <dgm:spPr/>
      <dgm:t>
        <a:bodyPr/>
        <a:lstStyle/>
        <a:p>
          <a:endParaRPr lang="en-GB"/>
        </a:p>
      </dgm:t>
    </dgm:pt>
    <dgm:pt modelId="{B1EC3F61-7503-4C96-B9CA-03A9269AA998}">
      <dgm:prSet phldrT="[Text]"/>
      <dgm:spPr/>
      <dgm:t>
        <a:bodyPr/>
        <a:lstStyle/>
        <a:p>
          <a:r>
            <a:rPr lang="en-GB"/>
            <a:t>2</a:t>
          </a:r>
        </a:p>
      </dgm:t>
    </dgm:pt>
    <dgm:pt modelId="{DE2933F3-D615-4422-9A22-D99600BA8EDE}" type="parTrans" cxnId="{0A0601A6-4BD6-4FFB-99F4-56127D1FB0A0}">
      <dgm:prSet/>
      <dgm:spPr/>
      <dgm:t>
        <a:bodyPr/>
        <a:lstStyle/>
        <a:p>
          <a:endParaRPr lang="en-GB"/>
        </a:p>
      </dgm:t>
    </dgm:pt>
    <dgm:pt modelId="{02CAF840-17E3-4AC8-9E7E-EBA5A516F730}" type="sibTrans" cxnId="{0A0601A6-4BD6-4FFB-99F4-56127D1FB0A0}">
      <dgm:prSet/>
      <dgm:spPr/>
      <dgm:t>
        <a:bodyPr/>
        <a:lstStyle/>
        <a:p>
          <a:endParaRPr lang="en-GB"/>
        </a:p>
      </dgm:t>
    </dgm:pt>
    <dgm:pt modelId="{B9DCD71A-B326-497F-AE94-A9DABE57BD25}">
      <dgm:prSet phldrT="[Text]"/>
      <dgm:spPr/>
      <dgm:t>
        <a:bodyPr/>
        <a:lstStyle/>
        <a:p>
          <a:r>
            <a:rPr lang="en-GB">
              <a:latin typeface="Arial" panose="020B0604020202020204" pitchFamily="34" charset="0"/>
              <a:cs typeface="Arial" panose="020B0604020202020204" pitchFamily="34" charset="0"/>
            </a:rPr>
            <a:t>Inclusion Team meet weekly and triage the referral, in some cases the school may be informed  there is currently a waiting list. The inclusion Officer is allocated.</a:t>
          </a:r>
        </a:p>
      </dgm:t>
    </dgm:pt>
    <dgm:pt modelId="{CE2098A5-7103-4DA8-8AB7-E2D243015900}" type="parTrans" cxnId="{8405C98D-6E29-43A6-AEA2-E51F64B360E9}">
      <dgm:prSet/>
      <dgm:spPr/>
      <dgm:t>
        <a:bodyPr/>
        <a:lstStyle/>
        <a:p>
          <a:endParaRPr lang="en-GB"/>
        </a:p>
      </dgm:t>
    </dgm:pt>
    <dgm:pt modelId="{F5B2DC25-06A2-48AF-B277-17DF204C36C7}" type="sibTrans" cxnId="{8405C98D-6E29-43A6-AEA2-E51F64B360E9}">
      <dgm:prSet/>
      <dgm:spPr/>
      <dgm:t>
        <a:bodyPr/>
        <a:lstStyle/>
        <a:p>
          <a:endParaRPr lang="en-GB"/>
        </a:p>
      </dgm:t>
    </dgm:pt>
    <dgm:pt modelId="{D33AB860-64BB-45A9-A01B-54B50F9F13C6}">
      <dgm:prSet phldrT="[Text]"/>
      <dgm:spPr/>
      <dgm:t>
        <a:bodyPr/>
        <a:lstStyle/>
        <a:p>
          <a:r>
            <a:rPr lang="en-GB"/>
            <a:t>3</a:t>
          </a:r>
        </a:p>
      </dgm:t>
    </dgm:pt>
    <dgm:pt modelId="{E43368DD-464D-4A81-8FB9-C7B813475C18}" type="parTrans" cxnId="{F4164D39-7B50-4F6F-9F79-0518C0CF6E99}">
      <dgm:prSet/>
      <dgm:spPr/>
      <dgm:t>
        <a:bodyPr/>
        <a:lstStyle/>
        <a:p>
          <a:endParaRPr lang="en-GB"/>
        </a:p>
      </dgm:t>
    </dgm:pt>
    <dgm:pt modelId="{194BF579-8E6B-483A-96C9-7E58A91931EC}" type="sibTrans" cxnId="{F4164D39-7B50-4F6F-9F79-0518C0CF6E99}">
      <dgm:prSet/>
      <dgm:spPr/>
      <dgm:t>
        <a:bodyPr/>
        <a:lstStyle/>
        <a:p>
          <a:endParaRPr lang="en-GB"/>
        </a:p>
      </dgm:t>
    </dgm:pt>
    <dgm:pt modelId="{D1CA807A-F932-4FBF-A296-B21A42916796}">
      <dgm:prSet phldrT="[Text]"/>
      <dgm:spPr/>
      <dgm:t>
        <a:bodyPr/>
        <a:lstStyle/>
        <a:p>
          <a:r>
            <a:rPr lang="en-GB">
              <a:latin typeface="Arial" panose="020B0604020202020204" pitchFamily="34" charset="0"/>
              <a:cs typeface="Arial" panose="020B0604020202020204" pitchFamily="34" charset="0"/>
            </a:rPr>
            <a:t>Initial Contact is made with school to discuss the concerns and issues further. This meeting make take place in person or on Teams. The school identifies the point of contact for the IO. A Statement of Intent is prepared, and two SMART targets for the intervention are co-produced between school and the officer. </a:t>
          </a:r>
        </a:p>
      </dgm:t>
    </dgm:pt>
    <dgm:pt modelId="{4E19D54F-1EDF-4D36-8E2D-8B5BB8244182}" type="parTrans" cxnId="{4598FED4-5F0F-4493-88A7-A4DC51CAFEA5}">
      <dgm:prSet/>
      <dgm:spPr/>
      <dgm:t>
        <a:bodyPr/>
        <a:lstStyle/>
        <a:p>
          <a:endParaRPr lang="en-GB"/>
        </a:p>
      </dgm:t>
    </dgm:pt>
    <dgm:pt modelId="{B069DE74-F7E7-4361-89D2-AD741B051BF3}" type="sibTrans" cxnId="{4598FED4-5F0F-4493-88A7-A4DC51CAFEA5}">
      <dgm:prSet/>
      <dgm:spPr/>
      <dgm:t>
        <a:bodyPr/>
        <a:lstStyle/>
        <a:p>
          <a:endParaRPr lang="en-GB"/>
        </a:p>
      </dgm:t>
    </dgm:pt>
    <dgm:pt modelId="{1E82791C-B70B-4091-A987-F2DACC1C9B8A}">
      <dgm:prSet/>
      <dgm:spPr/>
      <dgm:t>
        <a:bodyPr/>
        <a:lstStyle/>
        <a:p>
          <a:r>
            <a:rPr lang="en-GB"/>
            <a:t>4</a:t>
          </a:r>
        </a:p>
      </dgm:t>
    </dgm:pt>
    <dgm:pt modelId="{2002FD86-A328-4F34-AD8F-7C1A4C826FFF}" type="parTrans" cxnId="{9E1AD7A3-CD20-4D0E-B374-E0BD342FC0DB}">
      <dgm:prSet/>
      <dgm:spPr/>
      <dgm:t>
        <a:bodyPr/>
        <a:lstStyle/>
        <a:p>
          <a:endParaRPr lang="en-GB"/>
        </a:p>
      </dgm:t>
    </dgm:pt>
    <dgm:pt modelId="{EB493219-FAB6-4563-8575-9943FE87FEB0}" type="sibTrans" cxnId="{9E1AD7A3-CD20-4D0E-B374-E0BD342FC0DB}">
      <dgm:prSet/>
      <dgm:spPr/>
      <dgm:t>
        <a:bodyPr/>
        <a:lstStyle/>
        <a:p>
          <a:endParaRPr lang="en-GB"/>
        </a:p>
      </dgm:t>
    </dgm:pt>
    <dgm:pt modelId="{571B7D17-E853-434B-B4B0-43EE4867F5D4}">
      <dgm:prSet/>
      <dgm:spPr/>
      <dgm:t>
        <a:bodyPr/>
        <a:lstStyle/>
        <a:p>
          <a:r>
            <a:rPr lang="en-GB"/>
            <a:t>5</a:t>
          </a:r>
        </a:p>
      </dgm:t>
    </dgm:pt>
    <dgm:pt modelId="{64AB61BB-AAD6-488B-B1BF-1EBF5B2C8607}" type="parTrans" cxnId="{033D33A2-3796-449C-8187-15B8C99A4EAC}">
      <dgm:prSet/>
      <dgm:spPr/>
      <dgm:t>
        <a:bodyPr/>
        <a:lstStyle/>
        <a:p>
          <a:endParaRPr lang="en-GB"/>
        </a:p>
      </dgm:t>
    </dgm:pt>
    <dgm:pt modelId="{DA993D4C-4870-43D0-A568-EEAC9E55A9BB}" type="sibTrans" cxnId="{033D33A2-3796-449C-8187-15B8C99A4EAC}">
      <dgm:prSet/>
      <dgm:spPr/>
      <dgm:t>
        <a:bodyPr/>
        <a:lstStyle/>
        <a:p>
          <a:endParaRPr lang="en-GB"/>
        </a:p>
      </dgm:t>
    </dgm:pt>
    <dgm:pt modelId="{4A911D8F-B2E5-448D-931D-4414FA5C5E9D}">
      <dgm:prSet/>
      <dgm:spPr/>
      <dgm:t>
        <a:bodyPr/>
        <a:lstStyle/>
        <a:p>
          <a:r>
            <a:rPr lang="en-GB"/>
            <a:t>6</a:t>
          </a:r>
        </a:p>
      </dgm:t>
    </dgm:pt>
    <dgm:pt modelId="{C28C696A-E3E9-47A7-BDF6-6EA85EB2AB83}" type="parTrans" cxnId="{F795CA2B-76A7-4B2C-B416-AEBE8F6B17C6}">
      <dgm:prSet/>
      <dgm:spPr/>
      <dgm:t>
        <a:bodyPr/>
        <a:lstStyle/>
        <a:p>
          <a:endParaRPr lang="en-GB"/>
        </a:p>
      </dgm:t>
    </dgm:pt>
    <dgm:pt modelId="{F697B4C6-B4CD-492C-9C6A-7560A90B5D58}" type="sibTrans" cxnId="{F795CA2B-76A7-4B2C-B416-AEBE8F6B17C6}">
      <dgm:prSet/>
      <dgm:spPr/>
      <dgm:t>
        <a:bodyPr/>
        <a:lstStyle/>
        <a:p>
          <a:endParaRPr lang="en-GB"/>
        </a:p>
      </dgm:t>
    </dgm:pt>
    <dgm:pt modelId="{D45D9AD0-68A0-456E-BDBF-5ACD99168993}">
      <dgm:prSet/>
      <dgm:spPr/>
      <dgm:t>
        <a:bodyPr/>
        <a:lstStyle/>
        <a:p>
          <a:r>
            <a:rPr lang="en-GB">
              <a:latin typeface="Arial" panose="020B0604020202020204" pitchFamily="34" charset="0"/>
              <a:cs typeface="Arial" panose="020B0604020202020204" pitchFamily="34" charset="0"/>
            </a:rPr>
            <a:t>The Inclusion Officer will contact the family to discuss the intervention and gather parental/carer information. This meeting may take place in school or at the home. </a:t>
          </a:r>
        </a:p>
      </dgm:t>
    </dgm:pt>
    <dgm:pt modelId="{231650F8-A688-495E-B414-30A7E251C705}" type="parTrans" cxnId="{F8DB3A9B-7627-44E0-86FD-19BD911B7EC6}">
      <dgm:prSet/>
      <dgm:spPr/>
      <dgm:t>
        <a:bodyPr/>
        <a:lstStyle/>
        <a:p>
          <a:endParaRPr lang="en-GB"/>
        </a:p>
      </dgm:t>
    </dgm:pt>
    <dgm:pt modelId="{9458ADE1-B4E0-4786-8A0A-144CBD71F100}" type="sibTrans" cxnId="{F8DB3A9B-7627-44E0-86FD-19BD911B7EC6}">
      <dgm:prSet/>
      <dgm:spPr/>
      <dgm:t>
        <a:bodyPr/>
        <a:lstStyle/>
        <a:p>
          <a:endParaRPr lang="en-GB"/>
        </a:p>
      </dgm:t>
    </dgm:pt>
    <dgm:pt modelId="{4B8C491A-42AF-4B0D-97A0-6B0C83E66234}">
      <dgm:prSet/>
      <dgm:spPr/>
      <dgm:t>
        <a:bodyPr/>
        <a:lstStyle/>
        <a:p>
          <a:r>
            <a:rPr lang="en-GB">
              <a:latin typeface="Arial" panose="020B0604020202020204" pitchFamily="34" charset="0"/>
              <a:cs typeface="Arial" panose="020B0604020202020204" pitchFamily="34" charset="0"/>
            </a:rPr>
            <a:t>The Inclusion Officer completes intervention sessions with the YP in school. There will be 6 sessions. If the pupil is absent on the day a sessions is scheduled the school will contact the IO at the earliest opportunity. </a:t>
          </a:r>
        </a:p>
      </dgm:t>
    </dgm:pt>
    <dgm:pt modelId="{95308A7E-0700-48D2-BC76-CB332EAEAF35}" type="parTrans" cxnId="{F0F97882-3B2C-4604-8787-79BDC30EE220}">
      <dgm:prSet/>
      <dgm:spPr/>
      <dgm:t>
        <a:bodyPr/>
        <a:lstStyle/>
        <a:p>
          <a:endParaRPr lang="en-GB"/>
        </a:p>
      </dgm:t>
    </dgm:pt>
    <dgm:pt modelId="{167FE832-CD3A-4661-A805-5AAFD8017E16}" type="sibTrans" cxnId="{F0F97882-3B2C-4604-8787-79BDC30EE220}">
      <dgm:prSet/>
      <dgm:spPr/>
      <dgm:t>
        <a:bodyPr/>
        <a:lstStyle/>
        <a:p>
          <a:endParaRPr lang="en-GB"/>
        </a:p>
      </dgm:t>
    </dgm:pt>
    <dgm:pt modelId="{CE0FFA57-39E4-4829-BC9A-CA9074F01216}">
      <dgm:prSet/>
      <dgm:spPr/>
      <dgm:t>
        <a:bodyPr/>
        <a:lstStyle/>
        <a:p>
          <a:r>
            <a:rPr lang="en-GB"/>
            <a:t>7</a:t>
          </a:r>
        </a:p>
      </dgm:t>
    </dgm:pt>
    <dgm:pt modelId="{5C355F32-4BE3-4008-8792-307AB172F426}" type="parTrans" cxnId="{388D5698-A283-41F4-B2A1-08A016614FDD}">
      <dgm:prSet/>
      <dgm:spPr/>
      <dgm:t>
        <a:bodyPr/>
        <a:lstStyle/>
        <a:p>
          <a:endParaRPr lang="en-GB"/>
        </a:p>
      </dgm:t>
    </dgm:pt>
    <dgm:pt modelId="{FE133085-02FA-4462-BBB1-C4D97BE16CA5}" type="sibTrans" cxnId="{388D5698-A283-41F4-B2A1-08A016614FDD}">
      <dgm:prSet/>
      <dgm:spPr/>
      <dgm:t>
        <a:bodyPr/>
        <a:lstStyle/>
        <a:p>
          <a:endParaRPr lang="en-GB"/>
        </a:p>
      </dgm:t>
    </dgm:pt>
    <dgm:pt modelId="{950DF46F-37F7-419E-94AE-D261DF7A8617}">
      <dgm:prSet/>
      <dgm:spPr/>
      <dgm:t>
        <a:bodyPr/>
        <a:lstStyle/>
        <a:p>
          <a:r>
            <a:rPr lang="en-GB"/>
            <a:t>8</a:t>
          </a:r>
        </a:p>
      </dgm:t>
    </dgm:pt>
    <dgm:pt modelId="{EDF48C0F-4AF7-4A11-A738-FBAE523DA84F}" type="parTrans" cxnId="{220A38CD-7121-461E-AC14-54EB86A5D4C9}">
      <dgm:prSet/>
      <dgm:spPr/>
      <dgm:t>
        <a:bodyPr/>
        <a:lstStyle/>
        <a:p>
          <a:endParaRPr lang="en-GB"/>
        </a:p>
      </dgm:t>
    </dgm:pt>
    <dgm:pt modelId="{831CBB7E-C6B0-4D1A-B7C0-84C8AC0ABF23}" type="sibTrans" cxnId="{220A38CD-7121-461E-AC14-54EB86A5D4C9}">
      <dgm:prSet/>
      <dgm:spPr/>
      <dgm:t>
        <a:bodyPr/>
        <a:lstStyle/>
        <a:p>
          <a:endParaRPr lang="en-GB"/>
        </a:p>
      </dgm:t>
    </dgm:pt>
    <dgm:pt modelId="{EF97490F-810B-491E-95D6-7D0D02F77A78}">
      <dgm:prSet/>
      <dgm:spPr/>
      <dgm:t>
        <a:bodyPr/>
        <a:lstStyle/>
        <a:p>
          <a:r>
            <a:rPr lang="en-GB">
              <a:latin typeface="Arial" panose="020B0604020202020204" pitchFamily="34" charset="0"/>
              <a:cs typeface="Arial" panose="020B0604020202020204" pitchFamily="34" charset="0"/>
            </a:rPr>
            <a:t>After each session, the Inclusion Officer will email a summary of the session to the designated point of contact in school within 24 hours. The intervention sessions may all take place in a 1:1 setting, or may move towards a group or classroom setting. Sessions may be completed at home if deemed appropriate. </a:t>
          </a:r>
        </a:p>
      </dgm:t>
    </dgm:pt>
    <dgm:pt modelId="{641568AA-BC82-48FF-8B15-1B8F1342039C}" type="parTrans" cxnId="{985B7C8D-2BF5-4BC2-AEC8-C130E798B6BC}">
      <dgm:prSet/>
      <dgm:spPr/>
      <dgm:t>
        <a:bodyPr/>
        <a:lstStyle/>
        <a:p>
          <a:endParaRPr lang="en-GB"/>
        </a:p>
      </dgm:t>
    </dgm:pt>
    <dgm:pt modelId="{00FD58BF-28AC-40B5-B9F2-B8E9A56A5484}" type="sibTrans" cxnId="{985B7C8D-2BF5-4BC2-AEC8-C130E798B6BC}">
      <dgm:prSet/>
      <dgm:spPr/>
      <dgm:t>
        <a:bodyPr/>
        <a:lstStyle/>
        <a:p>
          <a:endParaRPr lang="en-GB"/>
        </a:p>
      </dgm:t>
    </dgm:pt>
    <dgm:pt modelId="{1A9E186C-F489-4443-B811-49EF0974623D}">
      <dgm:prSet/>
      <dgm:spPr/>
      <dgm:t>
        <a:bodyPr/>
        <a:lstStyle/>
        <a:p>
          <a:r>
            <a:rPr lang="en-GB">
              <a:latin typeface="Arial" panose="020B0604020202020204" pitchFamily="34" charset="0"/>
              <a:cs typeface="Arial" panose="020B0604020202020204" pitchFamily="34" charset="0"/>
            </a:rPr>
            <a:t>The intervention will cease after 6 sessions. This will be subject to review and in exceptional situations may be extended.The Inclusion Officer will provide a Close of Involvement report within 1 week of this date and will be emailed to the school point of contact. This will advise, offer suggestions for support and signpost to services.</a:t>
          </a:r>
        </a:p>
      </dgm:t>
    </dgm:pt>
    <dgm:pt modelId="{A8A71A55-978C-4383-B93C-6EFCD71C3308}" type="parTrans" cxnId="{891AC070-E980-4F9E-A551-2FB01224AE0B}">
      <dgm:prSet/>
      <dgm:spPr/>
      <dgm:t>
        <a:bodyPr/>
        <a:lstStyle/>
        <a:p>
          <a:endParaRPr lang="en-GB"/>
        </a:p>
      </dgm:t>
    </dgm:pt>
    <dgm:pt modelId="{0A342D1E-4434-49C9-901A-994272906373}" type="sibTrans" cxnId="{891AC070-E980-4F9E-A551-2FB01224AE0B}">
      <dgm:prSet/>
      <dgm:spPr/>
      <dgm:t>
        <a:bodyPr/>
        <a:lstStyle/>
        <a:p>
          <a:endParaRPr lang="en-GB"/>
        </a:p>
      </dgm:t>
    </dgm:pt>
    <dgm:pt modelId="{502F6D90-7196-47BD-BB91-20B7710CFD40}">
      <dgm:prSet/>
      <dgm:spPr/>
      <dgm:t>
        <a:bodyPr/>
        <a:lstStyle/>
        <a:p>
          <a:r>
            <a:rPr lang="en-GB">
              <a:latin typeface="Arial" panose="020B0604020202020204" pitchFamily="34" charset="0"/>
              <a:cs typeface="Arial" panose="020B0604020202020204" pitchFamily="34" charset="0"/>
            </a:rPr>
            <a:t>The IO may request a multi-agency meeting as part of the closure of support. This may help the school to identify the appropriate support and the next steps. The IO will be able to provide advice and guidance for further referrals to alternative services.  </a:t>
          </a:r>
        </a:p>
      </dgm:t>
    </dgm:pt>
    <dgm:pt modelId="{0AD9E592-FC20-493D-84D5-613496ECEC70}" type="parTrans" cxnId="{4237BEDC-8BBE-45EE-ADE2-AE018BC30395}">
      <dgm:prSet/>
      <dgm:spPr/>
      <dgm:t>
        <a:bodyPr/>
        <a:lstStyle/>
        <a:p>
          <a:endParaRPr lang="en-GB"/>
        </a:p>
      </dgm:t>
    </dgm:pt>
    <dgm:pt modelId="{41EF1450-90C1-4DDB-B995-B1585EEEC21C}" type="sibTrans" cxnId="{4237BEDC-8BBE-45EE-ADE2-AE018BC30395}">
      <dgm:prSet/>
      <dgm:spPr/>
      <dgm:t>
        <a:bodyPr/>
        <a:lstStyle/>
        <a:p>
          <a:endParaRPr lang="en-GB"/>
        </a:p>
      </dgm:t>
    </dgm:pt>
    <dgm:pt modelId="{2C9EFB8D-E9E9-46B9-8229-FC8690DBE5A8}">
      <dgm:prSet/>
      <dgm:spPr/>
      <dgm:t>
        <a:bodyPr/>
        <a:lstStyle/>
        <a:p>
          <a:r>
            <a:rPr lang="en-GB">
              <a:latin typeface="Arial" panose="020B0604020202020204" pitchFamily="34" charset="0"/>
              <a:cs typeface="Arial" panose="020B0604020202020204" pitchFamily="34" charset="0"/>
            </a:rPr>
            <a:t>The Inclusion Officer will open an involvement on Capita One/CWC systems and all documents and communication will be recorded. </a:t>
          </a:r>
        </a:p>
      </dgm:t>
    </dgm:pt>
    <dgm:pt modelId="{8C5375B1-15AD-4DEE-9D6A-8F6EB2ED8D93}" type="parTrans" cxnId="{05338E84-B86C-4C86-9568-C3AB7352DF1A}">
      <dgm:prSet/>
      <dgm:spPr/>
    </dgm:pt>
    <dgm:pt modelId="{4FD932D7-1468-4DCD-8F68-3B87AE74F170}" type="sibTrans" cxnId="{05338E84-B86C-4C86-9568-C3AB7352DF1A}">
      <dgm:prSet/>
      <dgm:spPr/>
    </dgm:pt>
    <dgm:pt modelId="{F2C5322B-4FEC-402D-8B2A-76290AC7B880}" type="pres">
      <dgm:prSet presAssocID="{DA2AA27E-EB0D-417A-BFB7-A8870E8C7DEE}" presName="linearFlow" presStyleCnt="0">
        <dgm:presLayoutVars>
          <dgm:dir/>
          <dgm:animLvl val="lvl"/>
          <dgm:resizeHandles val="exact"/>
        </dgm:presLayoutVars>
      </dgm:prSet>
      <dgm:spPr/>
    </dgm:pt>
    <dgm:pt modelId="{79F9DA7E-53ED-4ED8-984B-D05F6605A8E2}" type="pres">
      <dgm:prSet presAssocID="{B157DD40-A768-4397-B721-78A1E7E4DC1F}" presName="composite" presStyleCnt="0"/>
      <dgm:spPr/>
    </dgm:pt>
    <dgm:pt modelId="{291A02F3-86ED-44DE-8211-CB92365DE39F}" type="pres">
      <dgm:prSet presAssocID="{B157DD40-A768-4397-B721-78A1E7E4DC1F}" presName="parentText" presStyleLbl="alignNode1" presStyleIdx="0" presStyleCnt="8">
        <dgm:presLayoutVars>
          <dgm:chMax val="1"/>
          <dgm:bulletEnabled val="1"/>
        </dgm:presLayoutVars>
      </dgm:prSet>
      <dgm:spPr/>
    </dgm:pt>
    <dgm:pt modelId="{BD9F43FF-5624-40D8-B941-03C9ECE4EE40}" type="pres">
      <dgm:prSet presAssocID="{B157DD40-A768-4397-B721-78A1E7E4DC1F}" presName="descendantText" presStyleLbl="alignAcc1" presStyleIdx="0" presStyleCnt="8">
        <dgm:presLayoutVars>
          <dgm:bulletEnabled val="1"/>
        </dgm:presLayoutVars>
      </dgm:prSet>
      <dgm:spPr/>
    </dgm:pt>
    <dgm:pt modelId="{864C5586-7A22-45AB-90FC-00ED1B3EC50C}" type="pres">
      <dgm:prSet presAssocID="{9FE2F7BD-624E-4208-9161-C16702491667}" presName="sp" presStyleCnt="0"/>
      <dgm:spPr/>
    </dgm:pt>
    <dgm:pt modelId="{47954B5D-F576-44F4-B37D-6692CA24981A}" type="pres">
      <dgm:prSet presAssocID="{B1EC3F61-7503-4C96-B9CA-03A9269AA998}" presName="composite" presStyleCnt="0"/>
      <dgm:spPr/>
    </dgm:pt>
    <dgm:pt modelId="{298D2A64-AFC3-4579-8B03-576F118E8A6B}" type="pres">
      <dgm:prSet presAssocID="{B1EC3F61-7503-4C96-B9CA-03A9269AA998}" presName="parentText" presStyleLbl="alignNode1" presStyleIdx="1" presStyleCnt="8">
        <dgm:presLayoutVars>
          <dgm:chMax val="1"/>
          <dgm:bulletEnabled val="1"/>
        </dgm:presLayoutVars>
      </dgm:prSet>
      <dgm:spPr/>
    </dgm:pt>
    <dgm:pt modelId="{1E06FA9B-6342-40DC-A0FE-824678930D35}" type="pres">
      <dgm:prSet presAssocID="{B1EC3F61-7503-4C96-B9CA-03A9269AA998}" presName="descendantText" presStyleLbl="alignAcc1" presStyleIdx="1" presStyleCnt="8">
        <dgm:presLayoutVars>
          <dgm:bulletEnabled val="1"/>
        </dgm:presLayoutVars>
      </dgm:prSet>
      <dgm:spPr/>
    </dgm:pt>
    <dgm:pt modelId="{6A8E1AC7-590B-4B9F-AD0C-9ABEE770FA0D}" type="pres">
      <dgm:prSet presAssocID="{02CAF840-17E3-4AC8-9E7E-EBA5A516F730}" presName="sp" presStyleCnt="0"/>
      <dgm:spPr/>
    </dgm:pt>
    <dgm:pt modelId="{CC1803EF-88B5-4396-904E-5DFDDD605701}" type="pres">
      <dgm:prSet presAssocID="{D33AB860-64BB-45A9-A01B-54B50F9F13C6}" presName="composite" presStyleCnt="0"/>
      <dgm:spPr/>
    </dgm:pt>
    <dgm:pt modelId="{01BFA5BC-7D7F-42AD-9114-6315A8680349}" type="pres">
      <dgm:prSet presAssocID="{D33AB860-64BB-45A9-A01B-54B50F9F13C6}" presName="parentText" presStyleLbl="alignNode1" presStyleIdx="2" presStyleCnt="8">
        <dgm:presLayoutVars>
          <dgm:chMax val="1"/>
          <dgm:bulletEnabled val="1"/>
        </dgm:presLayoutVars>
      </dgm:prSet>
      <dgm:spPr/>
    </dgm:pt>
    <dgm:pt modelId="{8AB182AE-5AD0-411B-BF10-382BD290C1D2}" type="pres">
      <dgm:prSet presAssocID="{D33AB860-64BB-45A9-A01B-54B50F9F13C6}" presName="descendantText" presStyleLbl="alignAcc1" presStyleIdx="2" presStyleCnt="8">
        <dgm:presLayoutVars>
          <dgm:bulletEnabled val="1"/>
        </dgm:presLayoutVars>
      </dgm:prSet>
      <dgm:spPr/>
    </dgm:pt>
    <dgm:pt modelId="{70F69949-8ABC-4688-85E8-2C4C8ABD0776}" type="pres">
      <dgm:prSet presAssocID="{194BF579-8E6B-483A-96C9-7E58A91931EC}" presName="sp" presStyleCnt="0"/>
      <dgm:spPr/>
    </dgm:pt>
    <dgm:pt modelId="{6BE08568-8F5A-4C66-ABA7-4D77448C78CA}" type="pres">
      <dgm:prSet presAssocID="{1E82791C-B70B-4091-A987-F2DACC1C9B8A}" presName="composite" presStyleCnt="0"/>
      <dgm:spPr/>
    </dgm:pt>
    <dgm:pt modelId="{28EF61E2-5A86-4C7E-8CAF-3E0F9FAFF82F}" type="pres">
      <dgm:prSet presAssocID="{1E82791C-B70B-4091-A987-F2DACC1C9B8A}" presName="parentText" presStyleLbl="alignNode1" presStyleIdx="3" presStyleCnt="8">
        <dgm:presLayoutVars>
          <dgm:chMax val="1"/>
          <dgm:bulletEnabled val="1"/>
        </dgm:presLayoutVars>
      </dgm:prSet>
      <dgm:spPr/>
    </dgm:pt>
    <dgm:pt modelId="{BEBB90D0-1A32-4C82-B049-CC43EEE800DC}" type="pres">
      <dgm:prSet presAssocID="{1E82791C-B70B-4091-A987-F2DACC1C9B8A}" presName="descendantText" presStyleLbl="alignAcc1" presStyleIdx="3" presStyleCnt="8">
        <dgm:presLayoutVars>
          <dgm:bulletEnabled val="1"/>
        </dgm:presLayoutVars>
      </dgm:prSet>
      <dgm:spPr/>
    </dgm:pt>
    <dgm:pt modelId="{A3B3F1ED-9FCA-4B2E-A5D6-69E6BF6B9000}" type="pres">
      <dgm:prSet presAssocID="{EB493219-FAB6-4563-8575-9943FE87FEB0}" presName="sp" presStyleCnt="0"/>
      <dgm:spPr/>
    </dgm:pt>
    <dgm:pt modelId="{DBD99B00-F375-415E-B24F-796993A51E29}" type="pres">
      <dgm:prSet presAssocID="{571B7D17-E853-434B-B4B0-43EE4867F5D4}" presName="composite" presStyleCnt="0"/>
      <dgm:spPr/>
    </dgm:pt>
    <dgm:pt modelId="{DCEA2BE1-7AB5-44F0-B718-C40C9C35A66D}" type="pres">
      <dgm:prSet presAssocID="{571B7D17-E853-434B-B4B0-43EE4867F5D4}" presName="parentText" presStyleLbl="alignNode1" presStyleIdx="4" presStyleCnt="8">
        <dgm:presLayoutVars>
          <dgm:chMax val="1"/>
          <dgm:bulletEnabled val="1"/>
        </dgm:presLayoutVars>
      </dgm:prSet>
      <dgm:spPr/>
    </dgm:pt>
    <dgm:pt modelId="{9E18937D-C0FF-4FFB-8E4C-54D470307407}" type="pres">
      <dgm:prSet presAssocID="{571B7D17-E853-434B-B4B0-43EE4867F5D4}" presName="descendantText" presStyleLbl="alignAcc1" presStyleIdx="4" presStyleCnt="8">
        <dgm:presLayoutVars>
          <dgm:bulletEnabled val="1"/>
        </dgm:presLayoutVars>
      </dgm:prSet>
      <dgm:spPr/>
    </dgm:pt>
    <dgm:pt modelId="{6BCA71F2-A354-43EB-A34F-B20385B518A7}" type="pres">
      <dgm:prSet presAssocID="{DA993D4C-4870-43D0-A568-EEAC9E55A9BB}" presName="sp" presStyleCnt="0"/>
      <dgm:spPr/>
    </dgm:pt>
    <dgm:pt modelId="{F3FA4238-2C9E-4134-846E-93A29EC5B061}" type="pres">
      <dgm:prSet presAssocID="{4A911D8F-B2E5-448D-931D-4414FA5C5E9D}" presName="composite" presStyleCnt="0"/>
      <dgm:spPr/>
    </dgm:pt>
    <dgm:pt modelId="{3666323D-90CF-40E5-848D-908BA755D66F}" type="pres">
      <dgm:prSet presAssocID="{4A911D8F-B2E5-448D-931D-4414FA5C5E9D}" presName="parentText" presStyleLbl="alignNode1" presStyleIdx="5" presStyleCnt="8">
        <dgm:presLayoutVars>
          <dgm:chMax val="1"/>
          <dgm:bulletEnabled val="1"/>
        </dgm:presLayoutVars>
      </dgm:prSet>
      <dgm:spPr/>
    </dgm:pt>
    <dgm:pt modelId="{133CFA5A-76B5-425D-8E3C-0C1DC636C7C5}" type="pres">
      <dgm:prSet presAssocID="{4A911D8F-B2E5-448D-931D-4414FA5C5E9D}" presName="descendantText" presStyleLbl="alignAcc1" presStyleIdx="5" presStyleCnt="8">
        <dgm:presLayoutVars>
          <dgm:bulletEnabled val="1"/>
        </dgm:presLayoutVars>
      </dgm:prSet>
      <dgm:spPr/>
    </dgm:pt>
    <dgm:pt modelId="{5EF004BE-5DA0-40DA-A154-4EBBD0F2303B}" type="pres">
      <dgm:prSet presAssocID="{F697B4C6-B4CD-492C-9C6A-7560A90B5D58}" presName="sp" presStyleCnt="0"/>
      <dgm:spPr/>
    </dgm:pt>
    <dgm:pt modelId="{37E02332-7299-4A26-A39B-B50322851336}" type="pres">
      <dgm:prSet presAssocID="{CE0FFA57-39E4-4829-BC9A-CA9074F01216}" presName="composite" presStyleCnt="0"/>
      <dgm:spPr/>
    </dgm:pt>
    <dgm:pt modelId="{DF5E5AA3-7738-447D-9CA2-865CF1062E9F}" type="pres">
      <dgm:prSet presAssocID="{CE0FFA57-39E4-4829-BC9A-CA9074F01216}" presName="parentText" presStyleLbl="alignNode1" presStyleIdx="6" presStyleCnt="8">
        <dgm:presLayoutVars>
          <dgm:chMax val="1"/>
          <dgm:bulletEnabled val="1"/>
        </dgm:presLayoutVars>
      </dgm:prSet>
      <dgm:spPr/>
    </dgm:pt>
    <dgm:pt modelId="{D87C620F-15A2-482E-8D57-B24622845B79}" type="pres">
      <dgm:prSet presAssocID="{CE0FFA57-39E4-4829-BC9A-CA9074F01216}" presName="descendantText" presStyleLbl="alignAcc1" presStyleIdx="6" presStyleCnt="8">
        <dgm:presLayoutVars>
          <dgm:bulletEnabled val="1"/>
        </dgm:presLayoutVars>
      </dgm:prSet>
      <dgm:spPr/>
    </dgm:pt>
    <dgm:pt modelId="{277AEFC1-93A8-4812-AB3E-179B415FC0AD}" type="pres">
      <dgm:prSet presAssocID="{FE133085-02FA-4462-BBB1-C4D97BE16CA5}" presName="sp" presStyleCnt="0"/>
      <dgm:spPr/>
    </dgm:pt>
    <dgm:pt modelId="{8A729D2B-0B49-437E-B1C1-0FDA8DA1E403}" type="pres">
      <dgm:prSet presAssocID="{950DF46F-37F7-419E-94AE-D261DF7A8617}" presName="composite" presStyleCnt="0"/>
      <dgm:spPr/>
    </dgm:pt>
    <dgm:pt modelId="{2FCB134E-9DB6-47C6-9120-902B267ADB07}" type="pres">
      <dgm:prSet presAssocID="{950DF46F-37F7-419E-94AE-D261DF7A8617}" presName="parentText" presStyleLbl="alignNode1" presStyleIdx="7" presStyleCnt="8">
        <dgm:presLayoutVars>
          <dgm:chMax val="1"/>
          <dgm:bulletEnabled val="1"/>
        </dgm:presLayoutVars>
      </dgm:prSet>
      <dgm:spPr/>
    </dgm:pt>
    <dgm:pt modelId="{9447C29A-AC5E-4072-BEC6-E44C98B52F28}" type="pres">
      <dgm:prSet presAssocID="{950DF46F-37F7-419E-94AE-D261DF7A8617}" presName="descendantText" presStyleLbl="alignAcc1" presStyleIdx="7" presStyleCnt="8">
        <dgm:presLayoutVars>
          <dgm:bulletEnabled val="1"/>
        </dgm:presLayoutVars>
      </dgm:prSet>
      <dgm:spPr/>
    </dgm:pt>
  </dgm:ptLst>
  <dgm:cxnLst>
    <dgm:cxn modelId="{BD7B640B-944E-4FF9-B1B4-5400D0C764B0}" type="presOf" srcId="{950DF46F-37F7-419E-94AE-D261DF7A8617}" destId="{2FCB134E-9DB6-47C6-9120-902B267ADB07}" srcOrd="0" destOrd="0" presId="urn:microsoft.com/office/officeart/2005/8/layout/chevron2"/>
    <dgm:cxn modelId="{36EE2315-7C0A-460E-954F-E6B7D902B492}" type="presOf" srcId="{EF97490F-810B-491E-95D6-7D0D02F77A78}" destId="{133CFA5A-76B5-425D-8E3C-0C1DC636C7C5}" srcOrd="0" destOrd="0" presId="urn:microsoft.com/office/officeart/2005/8/layout/chevron2"/>
    <dgm:cxn modelId="{7B418116-8BBC-4914-A1B6-7A6040064D86}" type="presOf" srcId="{B157DD40-A768-4397-B721-78A1E7E4DC1F}" destId="{291A02F3-86ED-44DE-8211-CB92365DE39F}" srcOrd="0" destOrd="0" presId="urn:microsoft.com/office/officeart/2005/8/layout/chevron2"/>
    <dgm:cxn modelId="{7C25E616-9B71-4678-8927-A03E9D72E472}" type="presOf" srcId="{DA2AA27E-EB0D-417A-BFB7-A8870E8C7DEE}" destId="{F2C5322B-4FEC-402D-8B2A-76290AC7B880}" srcOrd="0" destOrd="0" presId="urn:microsoft.com/office/officeart/2005/8/layout/chevron2"/>
    <dgm:cxn modelId="{F795CA2B-76A7-4B2C-B416-AEBE8F6B17C6}" srcId="{DA2AA27E-EB0D-417A-BFB7-A8870E8C7DEE}" destId="{4A911D8F-B2E5-448D-931D-4414FA5C5E9D}" srcOrd="5" destOrd="0" parTransId="{C28C696A-E3E9-47A7-BDF6-6EA85EB2AB83}" sibTransId="{F697B4C6-B4CD-492C-9C6A-7560A90B5D58}"/>
    <dgm:cxn modelId="{F4164D39-7B50-4F6F-9F79-0518C0CF6E99}" srcId="{DA2AA27E-EB0D-417A-BFB7-A8870E8C7DEE}" destId="{D33AB860-64BB-45A9-A01B-54B50F9F13C6}" srcOrd="2" destOrd="0" parTransId="{E43368DD-464D-4A81-8FB9-C7B813475C18}" sibTransId="{194BF579-8E6B-483A-96C9-7E58A91931EC}"/>
    <dgm:cxn modelId="{D374DD3D-7993-4741-9B06-B3D22CE7821E}" type="presOf" srcId="{4A911D8F-B2E5-448D-931D-4414FA5C5E9D}" destId="{3666323D-90CF-40E5-848D-908BA755D66F}" srcOrd="0" destOrd="0" presId="urn:microsoft.com/office/officeart/2005/8/layout/chevron2"/>
    <dgm:cxn modelId="{8B1B5A5E-DBFE-42B0-AE19-BA8354B9AFDC}" type="presOf" srcId="{E0B94451-0888-4184-95AB-B0C9A187678F}" destId="{BD9F43FF-5624-40D8-B941-03C9ECE4EE40}" srcOrd="0" destOrd="0" presId="urn:microsoft.com/office/officeart/2005/8/layout/chevron2"/>
    <dgm:cxn modelId="{56308360-D67E-4BEA-8865-B0E172FDCD65}" srcId="{B157DD40-A768-4397-B721-78A1E7E4DC1F}" destId="{E0B94451-0888-4184-95AB-B0C9A187678F}" srcOrd="0" destOrd="0" parTransId="{6BB26657-9A8F-49C6-AC81-DD81E74F3CB6}" sibTransId="{CCEF44D0-B272-4CDC-AD45-E68B8FD6DE90}"/>
    <dgm:cxn modelId="{4E2FBA44-ADC9-4D5F-8971-1DE876480C4C}" type="presOf" srcId="{D45D9AD0-68A0-456E-BDBF-5ACD99168993}" destId="{BEBB90D0-1A32-4C82-B049-CC43EEE800DC}" srcOrd="0" destOrd="1" presId="urn:microsoft.com/office/officeart/2005/8/layout/chevron2"/>
    <dgm:cxn modelId="{8F07144A-CD82-4CC3-8305-E6BD3CF42958}" type="presOf" srcId="{502F6D90-7196-47BD-BB91-20B7710CFD40}" destId="{9447C29A-AC5E-4072-BEC6-E44C98B52F28}" srcOrd="0" destOrd="0" presId="urn:microsoft.com/office/officeart/2005/8/layout/chevron2"/>
    <dgm:cxn modelId="{891AC070-E980-4F9E-A551-2FB01224AE0B}" srcId="{CE0FFA57-39E4-4829-BC9A-CA9074F01216}" destId="{1A9E186C-F489-4443-B811-49EF0974623D}" srcOrd="0" destOrd="0" parTransId="{A8A71A55-978C-4383-B93C-6EFCD71C3308}" sibTransId="{0A342D1E-4434-49C9-901A-994272906373}"/>
    <dgm:cxn modelId="{8C60AF56-D1CB-4D60-8228-E05ECA330E26}" type="presOf" srcId="{B9DCD71A-B326-497F-AE94-A9DABE57BD25}" destId="{1E06FA9B-6342-40DC-A0FE-824678930D35}" srcOrd="0" destOrd="0" presId="urn:microsoft.com/office/officeart/2005/8/layout/chevron2"/>
    <dgm:cxn modelId="{F0F97882-3B2C-4604-8787-79BDC30EE220}" srcId="{571B7D17-E853-434B-B4B0-43EE4867F5D4}" destId="{4B8C491A-42AF-4B0D-97A0-6B0C83E66234}" srcOrd="0" destOrd="0" parTransId="{95308A7E-0700-48D2-BC76-CB332EAEAF35}" sibTransId="{167FE832-CD3A-4661-A805-5AAFD8017E16}"/>
    <dgm:cxn modelId="{05338E84-B86C-4C86-9568-C3AB7352DF1A}" srcId="{1E82791C-B70B-4091-A987-F2DACC1C9B8A}" destId="{2C9EFB8D-E9E9-46B9-8229-FC8690DBE5A8}" srcOrd="0" destOrd="0" parTransId="{8C5375B1-15AD-4DEE-9D6A-8F6EB2ED8D93}" sibTransId="{4FD932D7-1468-4DCD-8F68-3B87AE74F170}"/>
    <dgm:cxn modelId="{985B7C8D-2BF5-4BC2-AEC8-C130E798B6BC}" srcId="{4A911D8F-B2E5-448D-931D-4414FA5C5E9D}" destId="{EF97490F-810B-491E-95D6-7D0D02F77A78}" srcOrd="0" destOrd="0" parTransId="{641568AA-BC82-48FF-8B15-1B8F1342039C}" sibTransId="{00FD58BF-28AC-40B5-B9F2-B8E9A56A5484}"/>
    <dgm:cxn modelId="{8405C98D-6E29-43A6-AEA2-E51F64B360E9}" srcId="{B1EC3F61-7503-4C96-B9CA-03A9269AA998}" destId="{B9DCD71A-B326-497F-AE94-A9DABE57BD25}" srcOrd="0" destOrd="0" parTransId="{CE2098A5-7103-4DA8-8AB7-E2D243015900}" sibTransId="{F5B2DC25-06A2-48AF-B277-17DF204C36C7}"/>
    <dgm:cxn modelId="{45CCB597-3BC3-42B6-B933-1C0CC13263FD}" type="presOf" srcId="{D1CA807A-F932-4FBF-A296-B21A42916796}" destId="{8AB182AE-5AD0-411B-BF10-382BD290C1D2}" srcOrd="0" destOrd="0" presId="urn:microsoft.com/office/officeart/2005/8/layout/chevron2"/>
    <dgm:cxn modelId="{388D5698-A283-41F4-B2A1-08A016614FDD}" srcId="{DA2AA27E-EB0D-417A-BFB7-A8870E8C7DEE}" destId="{CE0FFA57-39E4-4829-BC9A-CA9074F01216}" srcOrd="6" destOrd="0" parTransId="{5C355F32-4BE3-4008-8792-307AB172F426}" sibTransId="{FE133085-02FA-4462-BBB1-C4D97BE16CA5}"/>
    <dgm:cxn modelId="{FA22C79A-F9B0-4926-8043-F2D867722BA9}" type="presOf" srcId="{2C9EFB8D-E9E9-46B9-8229-FC8690DBE5A8}" destId="{BEBB90D0-1A32-4C82-B049-CC43EEE800DC}" srcOrd="0" destOrd="0" presId="urn:microsoft.com/office/officeart/2005/8/layout/chevron2"/>
    <dgm:cxn modelId="{F8DB3A9B-7627-44E0-86FD-19BD911B7EC6}" srcId="{1E82791C-B70B-4091-A987-F2DACC1C9B8A}" destId="{D45D9AD0-68A0-456E-BDBF-5ACD99168993}" srcOrd="1" destOrd="0" parTransId="{231650F8-A688-495E-B414-30A7E251C705}" sibTransId="{9458ADE1-B4E0-4786-8A0A-144CBD71F100}"/>
    <dgm:cxn modelId="{E2AB8B9D-FD90-4959-BF76-189BD3A36EEE}" type="presOf" srcId="{571B7D17-E853-434B-B4B0-43EE4867F5D4}" destId="{DCEA2BE1-7AB5-44F0-B718-C40C9C35A66D}" srcOrd="0" destOrd="0" presId="urn:microsoft.com/office/officeart/2005/8/layout/chevron2"/>
    <dgm:cxn modelId="{033D33A2-3796-449C-8187-15B8C99A4EAC}" srcId="{DA2AA27E-EB0D-417A-BFB7-A8870E8C7DEE}" destId="{571B7D17-E853-434B-B4B0-43EE4867F5D4}" srcOrd="4" destOrd="0" parTransId="{64AB61BB-AAD6-488B-B1BF-1EBF5B2C8607}" sibTransId="{DA993D4C-4870-43D0-A568-EEAC9E55A9BB}"/>
    <dgm:cxn modelId="{9E1AD7A3-CD20-4D0E-B374-E0BD342FC0DB}" srcId="{DA2AA27E-EB0D-417A-BFB7-A8870E8C7DEE}" destId="{1E82791C-B70B-4091-A987-F2DACC1C9B8A}" srcOrd="3" destOrd="0" parTransId="{2002FD86-A328-4F34-AD8F-7C1A4C826FFF}" sibTransId="{EB493219-FAB6-4563-8575-9943FE87FEB0}"/>
    <dgm:cxn modelId="{0A0601A6-4BD6-4FFB-99F4-56127D1FB0A0}" srcId="{DA2AA27E-EB0D-417A-BFB7-A8870E8C7DEE}" destId="{B1EC3F61-7503-4C96-B9CA-03A9269AA998}" srcOrd="1" destOrd="0" parTransId="{DE2933F3-D615-4422-9A22-D99600BA8EDE}" sibTransId="{02CAF840-17E3-4AC8-9E7E-EBA5A516F730}"/>
    <dgm:cxn modelId="{815D8EA9-52FB-4BDA-8272-2CA65F331559}" type="presOf" srcId="{1A9E186C-F489-4443-B811-49EF0974623D}" destId="{D87C620F-15A2-482E-8D57-B24622845B79}" srcOrd="0" destOrd="0" presId="urn:microsoft.com/office/officeart/2005/8/layout/chevron2"/>
    <dgm:cxn modelId="{6FCCF9AB-345A-46C5-922C-AE010879C469}" type="presOf" srcId="{1E82791C-B70B-4091-A987-F2DACC1C9B8A}" destId="{28EF61E2-5A86-4C7E-8CAF-3E0F9FAFF82F}" srcOrd="0" destOrd="0" presId="urn:microsoft.com/office/officeart/2005/8/layout/chevron2"/>
    <dgm:cxn modelId="{55B2EEB8-B522-44CD-B1FA-EA79EECC2D19}" srcId="{DA2AA27E-EB0D-417A-BFB7-A8870E8C7DEE}" destId="{B157DD40-A768-4397-B721-78A1E7E4DC1F}" srcOrd="0" destOrd="0" parTransId="{EAE110DB-87EF-40F7-9A42-419FD01165A3}" sibTransId="{9FE2F7BD-624E-4208-9161-C16702491667}"/>
    <dgm:cxn modelId="{2E5A4DC0-3B40-4200-9BCD-A6BD5BD6BBB7}" type="presOf" srcId="{B1EC3F61-7503-4C96-B9CA-03A9269AA998}" destId="{298D2A64-AFC3-4579-8B03-576F118E8A6B}" srcOrd="0" destOrd="0" presId="urn:microsoft.com/office/officeart/2005/8/layout/chevron2"/>
    <dgm:cxn modelId="{095062C7-4966-4E75-AFF2-990189271190}" type="presOf" srcId="{CE0FFA57-39E4-4829-BC9A-CA9074F01216}" destId="{DF5E5AA3-7738-447D-9CA2-865CF1062E9F}" srcOrd="0" destOrd="0" presId="urn:microsoft.com/office/officeart/2005/8/layout/chevron2"/>
    <dgm:cxn modelId="{220A38CD-7121-461E-AC14-54EB86A5D4C9}" srcId="{DA2AA27E-EB0D-417A-BFB7-A8870E8C7DEE}" destId="{950DF46F-37F7-419E-94AE-D261DF7A8617}" srcOrd="7" destOrd="0" parTransId="{EDF48C0F-4AF7-4A11-A738-FBAE523DA84F}" sibTransId="{831CBB7E-C6B0-4D1A-B7C0-84C8AC0ABF23}"/>
    <dgm:cxn modelId="{4598FED4-5F0F-4493-88A7-A4DC51CAFEA5}" srcId="{D33AB860-64BB-45A9-A01B-54B50F9F13C6}" destId="{D1CA807A-F932-4FBF-A296-B21A42916796}" srcOrd="0" destOrd="0" parTransId="{4E19D54F-1EDF-4D36-8E2D-8B5BB8244182}" sibTransId="{B069DE74-F7E7-4361-89D2-AD741B051BF3}"/>
    <dgm:cxn modelId="{4237BEDC-8BBE-45EE-ADE2-AE018BC30395}" srcId="{950DF46F-37F7-419E-94AE-D261DF7A8617}" destId="{502F6D90-7196-47BD-BB91-20B7710CFD40}" srcOrd="0" destOrd="0" parTransId="{0AD9E592-FC20-493D-84D5-613496ECEC70}" sibTransId="{41EF1450-90C1-4DDB-B995-B1585EEEC21C}"/>
    <dgm:cxn modelId="{9AFFFEF5-E7D7-418E-BB9A-F5C6ABBED1D5}" type="presOf" srcId="{4B8C491A-42AF-4B0D-97A0-6B0C83E66234}" destId="{9E18937D-C0FF-4FFB-8E4C-54D470307407}" srcOrd="0" destOrd="0" presId="urn:microsoft.com/office/officeart/2005/8/layout/chevron2"/>
    <dgm:cxn modelId="{590253F6-4F66-4648-A650-C5119AC4A50C}" type="presOf" srcId="{D33AB860-64BB-45A9-A01B-54B50F9F13C6}" destId="{01BFA5BC-7D7F-42AD-9114-6315A8680349}" srcOrd="0" destOrd="0" presId="urn:microsoft.com/office/officeart/2005/8/layout/chevron2"/>
    <dgm:cxn modelId="{B02AB845-799D-4BF6-A3FD-7D5738E85E91}" type="presParOf" srcId="{F2C5322B-4FEC-402D-8B2A-76290AC7B880}" destId="{79F9DA7E-53ED-4ED8-984B-D05F6605A8E2}" srcOrd="0" destOrd="0" presId="urn:microsoft.com/office/officeart/2005/8/layout/chevron2"/>
    <dgm:cxn modelId="{0BF77DFB-B216-4136-BED5-540665D43193}" type="presParOf" srcId="{79F9DA7E-53ED-4ED8-984B-D05F6605A8E2}" destId="{291A02F3-86ED-44DE-8211-CB92365DE39F}" srcOrd="0" destOrd="0" presId="urn:microsoft.com/office/officeart/2005/8/layout/chevron2"/>
    <dgm:cxn modelId="{DF0968C7-8C38-409B-9BF2-FFF7DF916B5A}" type="presParOf" srcId="{79F9DA7E-53ED-4ED8-984B-D05F6605A8E2}" destId="{BD9F43FF-5624-40D8-B941-03C9ECE4EE40}" srcOrd="1" destOrd="0" presId="urn:microsoft.com/office/officeart/2005/8/layout/chevron2"/>
    <dgm:cxn modelId="{B400EA6A-C90B-4FA9-AF36-AF6E73C42F42}" type="presParOf" srcId="{F2C5322B-4FEC-402D-8B2A-76290AC7B880}" destId="{864C5586-7A22-45AB-90FC-00ED1B3EC50C}" srcOrd="1" destOrd="0" presId="urn:microsoft.com/office/officeart/2005/8/layout/chevron2"/>
    <dgm:cxn modelId="{62BC2C3D-5B83-4377-9149-67557533E35B}" type="presParOf" srcId="{F2C5322B-4FEC-402D-8B2A-76290AC7B880}" destId="{47954B5D-F576-44F4-B37D-6692CA24981A}" srcOrd="2" destOrd="0" presId="urn:microsoft.com/office/officeart/2005/8/layout/chevron2"/>
    <dgm:cxn modelId="{6970CBA7-41B9-4EA0-BD55-281D8161E897}" type="presParOf" srcId="{47954B5D-F576-44F4-B37D-6692CA24981A}" destId="{298D2A64-AFC3-4579-8B03-576F118E8A6B}" srcOrd="0" destOrd="0" presId="urn:microsoft.com/office/officeart/2005/8/layout/chevron2"/>
    <dgm:cxn modelId="{DFC042FD-D0AB-430F-A14A-DC2052AF5DDC}" type="presParOf" srcId="{47954B5D-F576-44F4-B37D-6692CA24981A}" destId="{1E06FA9B-6342-40DC-A0FE-824678930D35}" srcOrd="1" destOrd="0" presId="urn:microsoft.com/office/officeart/2005/8/layout/chevron2"/>
    <dgm:cxn modelId="{01E8DB5A-AB81-45DA-8EE6-50B2C4B9E023}" type="presParOf" srcId="{F2C5322B-4FEC-402D-8B2A-76290AC7B880}" destId="{6A8E1AC7-590B-4B9F-AD0C-9ABEE770FA0D}" srcOrd="3" destOrd="0" presId="urn:microsoft.com/office/officeart/2005/8/layout/chevron2"/>
    <dgm:cxn modelId="{1518DE54-F3D1-4336-B384-24A4C92F686D}" type="presParOf" srcId="{F2C5322B-4FEC-402D-8B2A-76290AC7B880}" destId="{CC1803EF-88B5-4396-904E-5DFDDD605701}" srcOrd="4" destOrd="0" presId="urn:microsoft.com/office/officeart/2005/8/layout/chevron2"/>
    <dgm:cxn modelId="{68A52E65-DC77-46A6-907A-20B33B9A9285}" type="presParOf" srcId="{CC1803EF-88B5-4396-904E-5DFDDD605701}" destId="{01BFA5BC-7D7F-42AD-9114-6315A8680349}" srcOrd="0" destOrd="0" presId="urn:microsoft.com/office/officeart/2005/8/layout/chevron2"/>
    <dgm:cxn modelId="{7D34C637-650E-489F-A691-B0C89C00DC42}" type="presParOf" srcId="{CC1803EF-88B5-4396-904E-5DFDDD605701}" destId="{8AB182AE-5AD0-411B-BF10-382BD290C1D2}" srcOrd="1" destOrd="0" presId="urn:microsoft.com/office/officeart/2005/8/layout/chevron2"/>
    <dgm:cxn modelId="{9F22FA74-AD7F-4A46-BD9C-D5ED10814849}" type="presParOf" srcId="{F2C5322B-4FEC-402D-8B2A-76290AC7B880}" destId="{70F69949-8ABC-4688-85E8-2C4C8ABD0776}" srcOrd="5" destOrd="0" presId="urn:microsoft.com/office/officeart/2005/8/layout/chevron2"/>
    <dgm:cxn modelId="{2F7D7BA8-E602-4085-A905-35286B109D04}" type="presParOf" srcId="{F2C5322B-4FEC-402D-8B2A-76290AC7B880}" destId="{6BE08568-8F5A-4C66-ABA7-4D77448C78CA}" srcOrd="6" destOrd="0" presId="urn:microsoft.com/office/officeart/2005/8/layout/chevron2"/>
    <dgm:cxn modelId="{92F626CE-0E26-48DD-95BA-FA0475F559AB}" type="presParOf" srcId="{6BE08568-8F5A-4C66-ABA7-4D77448C78CA}" destId="{28EF61E2-5A86-4C7E-8CAF-3E0F9FAFF82F}" srcOrd="0" destOrd="0" presId="urn:microsoft.com/office/officeart/2005/8/layout/chevron2"/>
    <dgm:cxn modelId="{33C0698B-D058-445C-BFA8-5BDBF4815DF4}" type="presParOf" srcId="{6BE08568-8F5A-4C66-ABA7-4D77448C78CA}" destId="{BEBB90D0-1A32-4C82-B049-CC43EEE800DC}" srcOrd="1" destOrd="0" presId="urn:microsoft.com/office/officeart/2005/8/layout/chevron2"/>
    <dgm:cxn modelId="{D1FA31A4-2F6C-4A0A-81C4-79C3D6CE2841}" type="presParOf" srcId="{F2C5322B-4FEC-402D-8B2A-76290AC7B880}" destId="{A3B3F1ED-9FCA-4B2E-A5D6-69E6BF6B9000}" srcOrd="7" destOrd="0" presId="urn:microsoft.com/office/officeart/2005/8/layout/chevron2"/>
    <dgm:cxn modelId="{D4B94A66-ECE5-4B5D-801F-AC66D89F2679}" type="presParOf" srcId="{F2C5322B-4FEC-402D-8B2A-76290AC7B880}" destId="{DBD99B00-F375-415E-B24F-796993A51E29}" srcOrd="8" destOrd="0" presId="urn:microsoft.com/office/officeart/2005/8/layout/chevron2"/>
    <dgm:cxn modelId="{ECFD7BFC-F6C5-400C-917B-082ECFA3C10A}" type="presParOf" srcId="{DBD99B00-F375-415E-B24F-796993A51E29}" destId="{DCEA2BE1-7AB5-44F0-B718-C40C9C35A66D}" srcOrd="0" destOrd="0" presId="urn:microsoft.com/office/officeart/2005/8/layout/chevron2"/>
    <dgm:cxn modelId="{A2BB75DF-6AA9-4255-895A-51D3B812D46B}" type="presParOf" srcId="{DBD99B00-F375-415E-B24F-796993A51E29}" destId="{9E18937D-C0FF-4FFB-8E4C-54D470307407}" srcOrd="1" destOrd="0" presId="urn:microsoft.com/office/officeart/2005/8/layout/chevron2"/>
    <dgm:cxn modelId="{FB36552E-463E-43FD-A29B-719D80137632}" type="presParOf" srcId="{F2C5322B-4FEC-402D-8B2A-76290AC7B880}" destId="{6BCA71F2-A354-43EB-A34F-B20385B518A7}" srcOrd="9" destOrd="0" presId="urn:microsoft.com/office/officeart/2005/8/layout/chevron2"/>
    <dgm:cxn modelId="{14758EF1-74A6-4CE1-A987-C69D3CF7FE4A}" type="presParOf" srcId="{F2C5322B-4FEC-402D-8B2A-76290AC7B880}" destId="{F3FA4238-2C9E-4134-846E-93A29EC5B061}" srcOrd="10" destOrd="0" presId="urn:microsoft.com/office/officeart/2005/8/layout/chevron2"/>
    <dgm:cxn modelId="{ABB908BA-9A88-4828-8B65-DB42F4DF7A93}" type="presParOf" srcId="{F3FA4238-2C9E-4134-846E-93A29EC5B061}" destId="{3666323D-90CF-40E5-848D-908BA755D66F}" srcOrd="0" destOrd="0" presId="urn:microsoft.com/office/officeart/2005/8/layout/chevron2"/>
    <dgm:cxn modelId="{71C09039-CCE3-4D63-8958-CE41ECD309C3}" type="presParOf" srcId="{F3FA4238-2C9E-4134-846E-93A29EC5B061}" destId="{133CFA5A-76B5-425D-8E3C-0C1DC636C7C5}" srcOrd="1" destOrd="0" presId="urn:microsoft.com/office/officeart/2005/8/layout/chevron2"/>
    <dgm:cxn modelId="{5DD21630-4228-426B-93C0-5C901366A156}" type="presParOf" srcId="{F2C5322B-4FEC-402D-8B2A-76290AC7B880}" destId="{5EF004BE-5DA0-40DA-A154-4EBBD0F2303B}" srcOrd="11" destOrd="0" presId="urn:microsoft.com/office/officeart/2005/8/layout/chevron2"/>
    <dgm:cxn modelId="{F68CC606-5BF1-4A6B-9370-0B7BA1655D24}" type="presParOf" srcId="{F2C5322B-4FEC-402D-8B2A-76290AC7B880}" destId="{37E02332-7299-4A26-A39B-B50322851336}" srcOrd="12" destOrd="0" presId="urn:microsoft.com/office/officeart/2005/8/layout/chevron2"/>
    <dgm:cxn modelId="{B29A6E02-0BF2-4C2D-9213-F5C0F444F503}" type="presParOf" srcId="{37E02332-7299-4A26-A39B-B50322851336}" destId="{DF5E5AA3-7738-447D-9CA2-865CF1062E9F}" srcOrd="0" destOrd="0" presId="urn:microsoft.com/office/officeart/2005/8/layout/chevron2"/>
    <dgm:cxn modelId="{A84946DB-DA97-4512-A6A3-9AE70BC505A5}" type="presParOf" srcId="{37E02332-7299-4A26-A39B-B50322851336}" destId="{D87C620F-15A2-482E-8D57-B24622845B79}" srcOrd="1" destOrd="0" presId="urn:microsoft.com/office/officeart/2005/8/layout/chevron2"/>
    <dgm:cxn modelId="{6967F771-3844-4EE0-9FEC-920B97A3638E}" type="presParOf" srcId="{F2C5322B-4FEC-402D-8B2A-76290AC7B880}" destId="{277AEFC1-93A8-4812-AB3E-179B415FC0AD}" srcOrd="13" destOrd="0" presId="urn:microsoft.com/office/officeart/2005/8/layout/chevron2"/>
    <dgm:cxn modelId="{7235408D-6FCC-4C71-B4DE-A7366E83B402}" type="presParOf" srcId="{F2C5322B-4FEC-402D-8B2A-76290AC7B880}" destId="{8A729D2B-0B49-437E-B1C1-0FDA8DA1E403}" srcOrd="14" destOrd="0" presId="urn:microsoft.com/office/officeart/2005/8/layout/chevron2"/>
    <dgm:cxn modelId="{DC5C4437-FA78-4443-ACFB-6211A2E293FC}" type="presParOf" srcId="{8A729D2B-0B49-437E-B1C1-0FDA8DA1E403}" destId="{2FCB134E-9DB6-47C6-9120-902B267ADB07}" srcOrd="0" destOrd="0" presId="urn:microsoft.com/office/officeart/2005/8/layout/chevron2"/>
    <dgm:cxn modelId="{3B2A75DC-BC8E-43EF-9977-BCFD58603F83}" type="presParOf" srcId="{8A729D2B-0B49-437E-B1C1-0FDA8DA1E403}" destId="{9447C29A-AC5E-4072-BEC6-E44C98B52F28}"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A02F3-86ED-44DE-8211-CB92365DE39F}">
      <dsp:nvSpPr>
        <dsp:cNvPr id="0" name=""/>
        <dsp:cNvSpPr/>
      </dsp:nvSpPr>
      <dsp:spPr>
        <a:xfrm rot="5400000">
          <a:off x="-147614" y="152414"/>
          <a:ext cx="984094" cy="688866"/>
        </a:xfrm>
        <a:prstGeom prst="chevron">
          <a:avLst/>
        </a:prstGeom>
        <a:solidFill>
          <a:schemeClr val="accent5">
            <a:shade val="50000"/>
            <a:hueOff val="0"/>
            <a:satOff val="0"/>
            <a:lumOff val="0"/>
            <a:alphaOff val="0"/>
          </a:schemeClr>
        </a:solidFill>
        <a:ln w="12700" cap="flat" cmpd="sng" algn="ctr">
          <a:solidFill>
            <a:schemeClr val="accent5">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1</a:t>
          </a:r>
        </a:p>
      </dsp:txBody>
      <dsp:txXfrm rot="-5400000">
        <a:off x="0" y="349233"/>
        <a:ext cx="688866" cy="295228"/>
      </dsp:txXfrm>
    </dsp:sp>
    <dsp:sp modelId="{BD9F43FF-5624-40D8-B941-03C9ECE4EE40}">
      <dsp:nvSpPr>
        <dsp:cNvPr id="0" name=""/>
        <dsp:cNvSpPr/>
      </dsp:nvSpPr>
      <dsp:spPr>
        <a:xfrm rot="5400000">
          <a:off x="3194839" y="-2501173"/>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School completes a referral to the inclusion Team for a YP that is at risk of exclusion. Parent/carer consent is obtained prior to referral. The referral and evidence is sent to attendanceandinclusion@wolverhampton.gov.uk.  </a:t>
          </a:r>
        </a:p>
      </dsp:txBody>
      <dsp:txXfrm rot="-5400000">
        <a:off x="688866" y="36026"/>
        <a:ext cx="5620382" cy="577209"/>
      </dsp:txXfrm>
    </dsp:sp>
    <dsp:sp modelId="{298D2A64-AFC3-4579-8B03-576F118E8A6B}">
      <dsp:nvSpPr>
        <dsp:cNvPr id="0" name=""/>
        <dsp:cNvSpPr/>
      </dsp:nvSpPr>
      <dsp:spPr>
        <a:xfrm rot="5400000">
          <a:off x="-147614" y="1065102"/>
          <a:ext cx="984094" cy="688866"/>
        </a:xfrm>
        <a:prstGeom prst="chevron">
          <a:avLst/>
        </a:prstGeom>
        <a:solidFill>
          <a:schemeClr val="accent5">
            <a:shade val="50000"/>
            <a:hueOff val="52182"/>
            <a:satOff val="-9092"/>
            <a:lumOff val="12059"/>
            <a:alphaOff val="0"/>
          </a:schemeClr>
        </a:solidFill>
        <a:ln w="12700" cap="flat" cmpd="sng" algn="ctr">
          <a:solidFill>
            <a:schemeClr val="accent5">
              <a:shade val="50000"/>
              <a:hueOff val="52182"/>
              <a:satOff val="-9092"/>
              <a:lumOff val="12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2</a:t>
          </a:r>
        </a:p>
      </dsp:txBody>
      <dsp:txXfrm rot="-5400000">
        <a:off x="0" y="1261921"/>
        <a:ext cx="688866" cy="295228"/>
      </dsp:txXfrm>
    </dsp:sp>
    <dsp:sp modelId="{1E06FA9B-6342-40DC-A0FE-824678930D35}">
      <dsp:nvSpPr>
        <dsp:cNvPr id="0" name=""/>
        <dsp:cNvSpPr/>
      </dsp:nvSpPr>
      <dsp:spPr>
        <a:xfrm rot="5400000">
          <a:off x="3194839" y="-1588485"/>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52182"/>
              <a:satOff val="-9092"/>
              <a:lumOff val="120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Inclusion Team meet weekly and triage the referral, in some cases the school may be informed  there is currently a waiting list. The inclusion Officer is allocated.</a:t>
          </a:r>
        </a:p>
      </dsp:txBody>
      <dsp:txXfrm rot="-5400000">
        <a:off x="688866" y="948714"/>
        <a:ext cx="5620382" cy="577209"/>
      </dsp:txXfrm>
    </dsp:sp>
    <dsp:sp modelId="{01BFA5BC-7D7F-42AD-9114-6315A8680349}">
      <dsp:nvSpPr>
        <dsp:cNvPr id="0" name=""/>
        <dsp:cNvSpPr/>
      </dsp:nvSpPr>
      <dsp:spPr>
        <a:xfrm rot="5400000">
          <a:off x="-147614" y="1977790"/>
          <a:ext cx="984094" cy="688866"/>
        </a:xfrm>
        <a:prstGeom prst="chevron">
          <a:avLst/>
        </a:prstGeom>
        <a:solidFill>
          <a:schemeClr val="accent5">
            <a:shade val="50000"/>
            <a:hueOff val="104365"/>
            <a:satOff val="-18183"/>
            <a:lumOff val="24118"/>
            <a:alphaOff val="0"/>
          </a:schemeClr>
        </a:solidFill>
        <a:ln w="12700" cap="flat" cmpd="sng" algn="ctr">
          <a:solidFill>
            <a:schemeClr val="accent5">
              <a:shade val="50000"/>
              <a:hueOff val="104365"/>
              <a:satOff val="-18183"/>
              <a:lumOff val="2411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3</a:t>
          </a:r>
        </a:p>
      </dsp:txBody>
      <dsp:txXfrm rot="-5400000">
        <a:off x="0" y="2174609"/>
        <a:ext cx="688866" cy="295228"/>
      </dsp:txXfrm>
    </dsp:sp>
    <dsp:sp modelId="{8AB182AE-5AD0-411B-BF10-382BD290C1D2}">
      <dsp:nvSpPr>
        <dsp:cNvPr id="0" name=""/>
        <dsp:cNvSpPr/>
      </dsp:nvSpPr>
      <dsp:spPr>
        <a:xfrm rot="5400000">
          <a:off x="3194839" y="-675797"/>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104365"/>
              <a:satOff val="-18183"/>
              <a:lumOff val="2411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Initial Contact is made with school to discuss the concerns and issues further. This meeting make take place in person or on Teams. The school identifies the point of contact for the IO. A Statement of Intent is prepared, and two SMART targets for the intervention are co-produced between school and the officer. </a:t>
          </a:r>
        </a:p>
      </dsp:txBody>
      <dsp:txXfrm rot="-5400000">
        <a:off x="688866" y="1861402"/>
        <a:ext cx="5620382" cy="577209"/>
      </dsp:txXfrm>
    </dsp:sp>
    <dsp:sp modelId="{28EF61E2-5A86-4C7E-8CAF-3E0F9FAFF82F}">
      <dsp:nvSpPr>
        <dsp:cNvPr id="0" name=""/>
        <dsp:cNvSpPr/>
      </dsp:nvSpPr>
      <dsp:spPr>
        <a:xfrm rot="5400000">
          <a:off x="-147614" y="2890478"/>
          <a:ext cx="984094" cy="688866"/>
        </a:xfrm>
        <a:prstGeom prst="chevron">
          <a:avLst/>
        </a:prstGeom>
        <a:solidFill>
          <a:schemeClr val="accent5">
            <a:shade val="50000"/>
            <a:hueOff val="156547"/>
            <a:satOff val="-27275"/>
            <a:lumOff val="36177"/>
            <a:alphaOff val="0"/>
          </a:schemeClr>
        </a:solidFill>
        <a:ln w="12700" cap="flat" cmpd="sng" algn="ctr">
          <a:solidFill>
            <a:schemeClr val="accent5">
              <a:shade val="50000"/>
              <a:hueOff val="156547"/>
              <a:satOff val="-27275"/>
              <a:lumOff val="36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4</a:t>
          </a:r>
        </a:p>
      </dsp:txBody>
      <dsp:txXfrm rot="-5400000">
        <a:off x="0" y="3087297"/>
        <a:ext cx="688866" cy="295228"/>
      </dsp:txXfrm>
    </dsp:sp>
    <dsp:sp modelId="{BEBB90D0-1A32-4C82-B049-CC43EEE800DC}">
      <dsp:nvSpPr>
        <dsp:cNvPr id="0" name=""/>
        <dsp:cNvSpPr/>
      </dsp:nvSpPr>
      <dsp:spPr>
        <a:xfrm rot="5400000">
          <a:off x="3194839" y="236890"/>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156547"/>
              <a:satOff val="-27275"/>
              <a:lumOff val="36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Inclusion Officer will open an involvement on Capita One/CWC systems and all documents and communication will be recorded. </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Inclusion Officer will contact the family to discuss the intervention and gather parental/carer information. This meeting may take place in school or at the home. </a:t>
          </a:r>
        </a:p>
      </dsp:txBody>
      <dsp:txXfrm rot="-5400000">
        <a:off x="688866" y="2774089"/>
        <a:ext cx="5620382" cy="577209"/>
      </dsp:txXfrm>
    </dsp:sp>
    <dsp:sp modelId="{DCEA2BE1-7AB5-44F0-B718-C40C9C35A66D}">
      <dsp:nvSpPr>
        <dsp:cNvPr id="0" name=""/>
        <dsp:cNvSpPr/>
      </dsp:nvSpPr>
      <dsp:spPr>
        <a:xfrm rot="5400000">
          <a:off x="-147614" y="3803165"/>
          <a:ext cx="984094" cy="688866"/>
        </a:xfrm>
        <a:prstGeom prst="chevron">
          <a:avLst/>
        </a:prstGeom>
        <a:solidFill>
          <a:schemeClr val="accent5">
            <a:shade val="50000"/>
            <a:hueOff val="208729"/>
            <a:satOff val="-36367"/>
            <a:lumOff val="48236"/>
            <a:alphaOff val="0"/>
          </a:schemeClr>
        </a:solidFill>
        <a:ln w="12700" cap="flat" cmpd="sng" algn="ctr">
          <a:solidFill>
            <a:schemeClr val="accent5">
              <a:shade val="50000"/>
              <a:hueOff val="208729"/>
              <a:satOff val="-36367"/>
              <a:lumOff val="482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5</a:t>
          </a:r>
        </a:p>
      </dsp:txBody>
      <dsp:txXfrm rot="-5400000">
        <a:off x="0" y="3999984"/>
        <a:ext cx="688866" cy="295228"/>
      </dsp:txXfrm>
    </dsp:sp>
    <dsp:sp modelId="{9E18937D-C0FF-4FFB-8E4C-54D470307407}">
      <dsp:nvSpPr>
        <dsp:cNvPr id="0" name=""/>
        <dsp:cNvSpPr/>
      </dsp:nvSpPr>
      <dsp:spPr>
        <a:xfrm rot="5400000">
          <a:off x="3194839" y="1149577"/>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208729"/>
              <a:satOff val="-36367"/>
              <a:lumOff val="482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Inclusion Officer completes intervention sessions with the YP in school. There will be 6 sessions. If the pupil is absent on the day a sessions is scheduled the school will contact the IO at the earliest opportunity. </a:t>
          </a:r>
        </a:p>
      </dsp:txBody>
      <dsp:txXfrm rot="-5400000">
        <a:off x="688866" y="3686776"/>
        <a:ext cx="5620382" cy="577209"/>
      </dsp:txXfrm>
    </dsp:sp>
    <dsp:sp modelId="{3666323D-90CF-40E5-848D-908BA755D66F}">
      <dsp:nvSpPr>
        <dsp:cNvPr id="0" name=""/>
        <dsp:cNvSpPr/>
      </dsp:nvSpPr>
      <dsp:spPr>
        <a:xfrm rot="5400000">
          <a:off x="-147614" y="4715853"/>
          <a:ext cx="984094" cy="688866"/>
        </a:xfrm>
        <a:prstGeom prst="chevron">
          <a:avLst/>
        </a:prstGeom>
        <a:solidFill>
          <a:schemeClr val="accent5">
            <a:shade val="50000"/>
            <a:hueOff val="156547"/>
            <a:satOff val="-27275"/>
            <a:lumOff val="36177"/>
            <a:alphaOff val="0"/>
          </a:schemeClr>
        </a:solidFill>
        <a:ln w="12700" cap="flat" cmpd="sng" algn="ctr">
          <a:solidFill>
            <a:schemeClr val="accent5">
              <a:shade val="50000"/>
              <a:hueOff val="156547"/>
              <a:satOff val="-27275"/>
              <a:lumOff val="36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6</a:t>
          </a:r>
        </a:p>
      </dsp:txBody>
      <dsp:txXfrm rot="-5400000">
        <a:off x="0" y="4912672"/>
        <a:ext cx="688866" cy="295228"/>
      </dsp:txXfrm>
    </dsp:sp>
    <dsp:sp modelId="{133CFA5A-76B5-425D-8E3C-0C1DC636C7C5}">
      <dsp:nvSpPr>
        <dsp:cNvPr id="0" name=""/>
        <dsp:cNvSpPr/>
      </dsp:nvSpPr>
      <dsp:spPr>
        <a:xfrm rot="5400000">
          <a:off x="3194839" y="2062265"/>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156547"/>
              <a:satOff val="-27275"/>
              <a:lumOff val="36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After each session, the Inclusion Officer will email a summary of the session to the designated point of contact in school within 24 hours. The intervention sessions may all take place in a 1:1 setting, or may move towards a group or classroom setting. Sessions may be completed at home if deemed appropriate. </a:t>
          </a:r>
        </a:p>
      </dsp:txBody>
      <dsp:txXfrm rot="-5400000">
        <a:off x="688866" y="4599464"/>
        <a:ext cx="5620382" cy="577209"/>
      </dsp:txXfrm>
    </dsp:sp>
    <dsp:sp modelId="{DF5E5AA3-7738-447D-9CA2-865CF1062E9F}">
      <dsp:nvSpPr>
        <dsp:cNvPr id="0" name=""/>
        <dsp:cNvSpPr/>
      </dsp:nvSpPr>
      <dsp:spPr>
        <a:xfrm rot="5400000">
          <a:off x="-147614" y="5628541"/>
          <a:ext cx="984094" cy="688866"/>
        </a:xfrm>
        <a:prstGeom prst="chevron">
          <a:avLst/>
        </a:prstGeom>
        <a:solidFill>
          <a:schemeClr val="accent5">
            <a:shade val="50000"/>
            <a:hueOff val="104365"/>
            <a:satOff val="-18183"/>
            <a:lumOff val="24118"/>
            <a:alphaOff val="0"/>
          </a:schemeClr>
        </a:solidFill>
        <a:ln w="12700" cap="flat" cmpd="sng" algn="ctr">
          <a:solidFill>
            <a:schemeClr val="accent5">
              <a:shade val="50000"/>
              <a:hueOff val="104365"/>
              <a:satOff val="-18183"/>
              <a:lumOff val="2411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7</a:t>
          </a:r>
        </a:p>
      </dsp:txBody>
      <dsp:txXfrm rot="-5400000">
        <a:off x="0" y="5825360"/>
        <a:ext cx="688866" cy="295228"/>
      </dsp:txXfrm>
    </dsp:sp>
    <dsp:sp modelId="{D87C620F-15A2-482E-8D57-B24622845B79}">
      <dsp:nvSpPr>
        <dsp:cNvPr id="0" name=""/>
        <dsp:cNvSpPr/>
      </dsp:nvSpPr>
      <dsp:spPr>
        <a:xfrm rot="5400000">
          <a:off x="3194839" y="2974953"/>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104365"/>
              <a:satOff val="-18183"/>
              <a:lumOff val="2411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intervention will cease after 6 sessions. This will be subject to review and in exceptional situations may be extended.The Inclusion Officer will provide a Close of Involvement report within 1 week of this date and will be emailed to the school point of contact. This will advise, offer suggestions for support and signpost to services.</a:t>
          </a:r>
        </a:p>
      </dsp:txBody>
      <dsp:txXfrm rot="-5400000">
        <a:off x="688866" y="5512152"/>
        <a:ext cx="5620382" cy="577209"/>
      </dsp:txXfrm>
    </dsp:sp>
    <dsp:sp modelId="{2FCB134E-9DB6-47C6-9120-902B267ADB07}">
      <dsp:nvSpPr>
        <dsp:cNvPr id="0" name=""/>
        <dsp:cNvSpPr/>
      </dsp:nvSpPr>
      <dsp:spPr>
        <a:xfrm rot="5400000">
          <a:off x="-147614" y="6541229"/>
          <a:ext cx="984094" cy="688866"/>
        </a:xfrm>
        <a:prstGeom prst="chevron">
          <a:avLst/>
        </a:prstGeom>
        <a:solidFill>
          <a:schemeClr val="accent5">
            <a:shade val="50000"/>
            <a:hueOff val="52182"/>
            <a:satOff val="-9092"/>
            <a:lumOff val="12059"/>
            <a:alphaOff val="0"/>
          </a:schemeClr>
        </a:solidFill>
        <a:ln w="12700" cap="flat" cmpd="sng" algn="ctr">
          <a:solidFill>
            <a:schemeClr val="accent5">
              <a:shade val="50000"/>
              <a:hueOff val="52182"/>
              <a:satOff val="-9092"/>
              <a:lumOff val="12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8</a:t>
          </a:r>
        </a:p>
      </dsp:txBody>
      <dsp:txXfrm rot="-5400000">
        <a:off x="0" y="6738048"/>
        <a:ext cx="688866" cy="295228"/>
      </dsp:txXfrm>
    </dsp:sp>
    <dsp:sp modelId="{9447C29A-AC5E-4072-BEC6-E44C98B52F28}">
      <dsp:nvSpPr>
        <dsp:cNvPr id="0" name=""/>
        <dsp:cNvSpPr/>
      </dsp:nvSpPr>
      <dsp:spPr>
        <a:xfrm rot="5400000">
          <a:off x="3194839" y="3887641"/>
          <a:ext cx="639661" cy="5651608"/>
        </a:xfrm>
        <a:prstGeom prst="round2SameRect">
          <a:avLst/>
        </a:prstGeom>
        <a:solidFill>
          <a:schemeClr val="lt1">
            <a:alpha val="90000"/>
            <a:hueOff val="0"/>
            <a:satOff val="0"/>
            <a:lumOff val="0"/>
            <a:alphaOff val="0"/>
          </a:schemeClr>
        </a:solidFill>
        <a:ln w="12700" cap="flat" cmpd="sng" algn="ctr">
          <a:solidFill>
            <a:schemeClr val="accent5">
              <a:shade val="50000"/>
              <a:hueOff val="52182"/>
              <a:satOff val="-9092"/>
              <a:lumOff val="120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IO may request a multi-agency meeting as part of the closure of support. This may help the school to identify the appropriate support and the next steps. The IO will be able to provide advice and guidance for further referrals to alternative services.  </a:t>
          </a:r>
        </a:p>
      </dsp:txBody>
      <dsp:txXfrm rot="-5400000">
        <a:off x="688866" y="6424840"/>
        <a:ext cx="5620382" cy="5772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Haddon</dc:creator>
  <cp:keywords/>
  <dc:description/>
  <cp:lastModifiedBy>Amanda Haddon</cp:lastModifiedBy>
  <cp:revision>6</cp:revision>
  <dcterms:created xsi:type="dcterms:W3CDTF">2024-08-23T13:59:00Z</dcterms:created>
  <dcterms:modified xsi:type="dcterms:W3CDTF">2024-08-29T15:52:00Z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2024-08-06T11:05:23Z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9e886def-067f-4b76-9903-e0dad63ade1e</vt:lpwstr>
  </property>
  <property fmtid="{D5CDD505-2E9C-101B-9397-08002B2CF9AE}" pid="8" name="MSIP_Label_d0354ca5-015e-47ab-9fdb-c0a8323bc23e_ContentBits">
    <vt:lpwstr>0</vt:lpwstr>
  </property>
</Properties>
</file>