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B4" w:rsidRPr="00E47569" w:rsidRDefault="00A571B4" w:rsidP="00A571B4">
      <w:pPr>
        <w:jc w:val="left"/>
        <w:rPr>
          <w:b/>
          <w:sz w:val="32"/>
          <w:szCs w:val="32"/>
        </w:rPr>
      </w:pPr>
      <w:bookmarkStart w:id="0" w:name="_GoBack"/>
      <w:bookmarkEnd w:id="0"/>
      <w:r>
        <w:rPr>
          <w:b/>
          <w:sz w:val="32"/>
          <w:szCs w:val="32"/>
        </w:rPr>
        <w:t>PURPOSE SPECIFIC INFORMATION SHARING AGREEMENT (PSISA)</w:t>
      </w:r>
      <w:r w:rsidRPr="00E47569">
        <w:rPr>
          <w:b/>
          <w:sz w:val="32"/>
          <w:szCs w:val="32"/>
        </w:rPr>
        <w:t xml:space="preserve"> </w:t>
      </w:r>
    </w:p>
    <w:p w:rsidR="00A571B4" w:rsidRPr="009A3AE8" w:rsidRDefault="00A571B4" w:rsidP="00A571B4">
      <w:r>
        <w:rPr>
          <w:noProof/>
          <w:lang w:eastAsia="en-GB"/>
        </w:rPr>
        <w:drawing>
          <wp:inline distT="0" distB="0" distL="0" distR="0">
            <wp:extent cx="6035040" cy="154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154305"/>
                    </a:xfrm>
                    <a:prstGeom prst="rect">
                      <a:avLst/>
                    </a:prstGeom>
                    <a:noFill/>
                    <a:ln>
                      <a:noFill/>
                    </a:ln>
                  </pic:spPr>
                </pic:pic>
              </a:graphicData>
            </a:graphic>
          </wp:inline>
        </w:drawing>
      </w:r>
    </w:p>
    <w:p w:rsidR="00A571B4" w:rsidRDefault="00A571B4" w:rsidP="00A571B4">
      <w:r w:rsidRPr="009A3AE8">
        <w:t xml:space="preserve">The Agreement </w:t>
      </w:r>
    </w:p>
    <w:p w:rsidR="00A571B4" w:rsidRPr="009A3AE8" w:rsidRDefault="00A571B4" w:rsidP="00A571B4">
      <w:r w:rsidRPr="009A3AE8">
        <w:t xml:space="preserve">TITLE: </w:t>
      </w:r>
    </w:p>
    <w:p w:rsidR="00F4132E" w:rsidRDefault="00F4132E" w:rsidP="00A571B4"/>
    <w:p w:rsidR="00F4132E" w:rsidRDefault="00F4132E" w:rsidP="00A571B4"/>
    <w:p w:rsidR="00F4132E" w:rsidRPr="00D20115" w:rsidRDefault="00F4132E" w:rsidP="00F4132E">
      <w:pPr>
        <w:jc w:val="left"/>
        <w:rPr>
          <w:b/>
          <w:sz w:val="28"/>
          <w:szCs w:val="28"/>
        </w:rPr>
      </w:pPr>
      <w:r w:rsidRPr="00D20115">
        <w:rPr>
          <w:b/>
          <w:sz w:val="28"/>
          <w:szCs w:val="28"/>
        </w:rPr>
        <w:t xml:space="preserve">Document History </w:t>
      </w:r>
    </w:p>
    <w:p w:rsidR="00F4132E" w:rsidRDefault="00F4132E" w:rsidP="00F4132E">
      <w:pPr>
        <w:jc w:val="left"/>
      </w:pPr>
      <w:r w:rsidRPr="009A3AE8">
        <w:t xml:space="preserve">This document has been distributed to: </w:t>
      </w:r>
    </w:p>
    <w:p w:rsidR="00F4132E" w:rsidRDefault="00F4132E" w:rsidP="00F4132E">
      <w:pPr>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418"/>
        <w:gridCol w:w="1842"/>
        <w:gridCol w:w="2268"/>
        <w:gridCol w:w="3231"/>
      </w:tblGrid>
      <w:tr w:rsidR="00F4132E" w:rsidTr="00F4132E">
        <w:tc>
          <w:tcPr>
            <w:tcW w:w="1174" w:type="dxa"/>
          </w:tcPr>
          <w:p w:rsidR="00F4132E" w:rsidRDefault="00F4132E" w:rsidP="00F4132E">
            <w:pPr>
              <w:ind w:left="0"/>
            </w:pPr>
            <w:r>
              <w:t xml:space="preserve">Version </w:t>
            </w:r>
          </w:p>
        </w:tc>
        <w:tc>
          <w:tcPr>
            <w:tcW w:w="1418" w:type="dxa"/>
          </w:tcPr>
          <w:p w:rsidR="00F4132E" w:rsidRDefault="00F4132E" w:rsidP="00F4132E">
            <w:pPr>
              <w:ind w:left="0"/>
            </w:pPr>
            <w:r>
              <w:t>Date</w:t>
            </w:r>
          </w:p>
        </w:tc>
        <w:tc>
          <w:tcPr>
            <w:tcW w:w="1842" w:type="dxa"/>
          </w:tcPr>
          <w:p w:rsidR="00F4132E" w:rsidRDefault="00F4132E" w:rsidP="00F4132E">
            <w:pPr>
              <w:ind w:left="0"/>
            </w:pPr>
            <w:r>
              <w:t>Author</w:t>
            </w:r>
          </w:p>
        </w:tc>
        <w:tc>
          <w:tcPr>
            <w:tcW w:w="2268" w:type="dxa"/>
          </w:tcPr>
          <w:p w:rsidR="00F4132E" w:rsidRDefault="00F4132E" w:rsidP="00F4132E">
            <w:pPr>
              <w:ind w:left="0"/>
            </w:pPr>
            <w:r>
              <w:t xml:space="preserve">Released to </w:t>
            </w:r>
          </w:p>
        </w:tc>
        <w:tc>
          <w:tcPr>
            <w:tcW w:w="3231" w:type="dxa"/>
          </w:tcPr>
          <w:p w:rsidR="00F4132E" w:rsidRDefault="00F4132E" w:rsidP="00F4132E">
            <w:pPr>
              <w:ind w:left="0"/>
            </w:pPr>
            <w:r>
              <w:t>Comments/Changes made</w:t>
            </w:r>
          </w:p>
        </w:tc>
      </w:tr>
      <w:tr w:rsidR="00F4132E" w:rsidTr="00F4132E">
        <w:tc>
          <w:tcPr>
            <w:tcW w:w="1174" w:type="dxa"/>
          </w:tcPr>
          <w:p w:rsidR="00F4132E" w:rsidRDefault="00F4132E" w:rsidP="00F4132E">
            <w:pPr>
              <w:ind w:left="0"/>
            </w:pPr>
          </w:p>
        </w:tc>
        <w:tc>
          <w:tcPr>
            <w:tcW w:w="1418" w:type="dxa"/>
          </w:tcPr>
          <w:p w:rsidR="00F4132E" w:rsidRDefault="00F4132E" w:rsidP="00F4132E">
            <w:pPr>
              <w:ind w:left="0"/>
            </w:pPr>
          </w:p>
        </w:tc>
        <w:tc>
          <w:tcPr>
            <w:tcW w:w="1842" w:type="dxa"/>
          </w:tcPr>
          <w:p w:rsidR="00F4132E" w:rsidRDefault="00F4132E" w:rsidP="00F4132E">
            <w:pPr>
              <w:ind w:left="0"/>
            </w:pPr>
          </w:p>
        </w:tc>
        <w:tc>
          <w:tcPr>
            <w:tcW w:w="2268" w:type="dxa"/>
          </w:tcPr>
          <w:p w:rsidR="00F4132E" w:rsidRDefault="00F4132E" w:rsidP="00F4132E">
            <w:pPr>
              <w:ind w:left="0"/>
            </w:pPr>
          </w:p>
        </w:tc>
        <w:tc>
          <w:tcPr>
            <w:tcW w:w="3231" w:type="dxa"/>
          </w:tcPr>
          <w:p w:rsidR="00F4132E" w:rsidRDefault="00F4132E" w:rsidP="00F4132E">
            <w:pPr>
              <w:ind w:left="0"/>
            </w:pPr>
          </w:p>
        </w:tc>
      </w:tr>
      <w:tr w:rsidR="00F4132E" w:rsidTr="00F4132E">
        <w:tc>
          <w:tcPr>
            <w:tcW w:w="1174" w:type="dxa"/>
          </w:tcPr>
          <w:p w:rsidR="00F4132E" w:rsidRDefault="00F4132E" w:rsidP="00F4132E">
            <w:pPr>
              <w:ind w:left="0"/>
            </w:pPr>
          </w:p>
        </w:tc>
        <w:tc>
          <w:tcPr>
            <w:tcW w:w="1418" w:type="dxa"/>
          </w:tcPr>
          <w:p w:rsidR="00F4132E" w:rsidRDefault="00F4132E" w:rsidP="00F4132E">
            <w:pPr>
              <w:ind w:left="0"/>
            </w:pPr>
          </w:p>
        </w:tc>
        <w:tc>
          <w:tcPr>
            <w:tcW w:w="1842" w:type="dxa"/>
          </w:tcPr>
          <w:p w:rsidR="00F4132E" w:rsidRDefault="00F4132E" w:rsidP="00F4132E">
            <w:pPr>
              <w:ind w:left="0"/>
            </w:pPr>
          </w:p>
        </w:tc>
        <w:tc>
          <w:tcPr>
            <w:tcW w:w="2268" w:type="dxa"/>
          </w:tcPr>
          <w:p w:rsidR="00F4132E" w:rsidRDefault="00F4132E" w:rsidP="00F4132E">
            <w:pPr>
              <w:ind w:left="0"/>
            </w:pPr>
          </w:p>
        </w:tc>
        <w:tc>
          <w:tcPr>
            <w:tcW w:w="3231" w:type="dxa"/>
          </w:tcPr>
          <w:p w:rsidR="00F4132E" w:rsidRDefault="00F4132E" w:rsidP="00F4132E">
            <w:pPr>
              <w:ind w:left="0"/>
            </w:pPr>
          </w:p>
        </w:tc>
      </w:tr>
      <w:tr w:rsidR="00F4132E" w:rsidTr="00F4132E">
        <w:tc>
          <w:tcPr>
            <w:tcW w:w="1174" w:type="dxa"/>
          </w:tcPr>
          <w:p w:rsidR="00F4132E" w:rsidRDefault="00F4132E" w:rsidP="00F4132E">
            <w:pPr>
              <w:ind w:left="0"/>
            </w:pPr>
          </w:p>
        </w:tc>
        <w:tc>
          <w:tcPr>
            <w:tcW w:w="1418" w:type="dxa"/>
          </w:tcPr>
          <w:p w:rsidR="00F4132E" w:rsidRDefault="00F4132E" w:rsidP="00F4132E">
            <w:pPr>
              <w:ind w:left="0"/>
            </w:pPr>
          </w:p>
        </w:tc>
        <w:tc>
          <w:tcPr>
            <w:tcW w:w="1842" w:type="dxa"/>
          </w:tcPr>
          <w:p w:rsidR="00F4132E" w:rsidRDefault="00F4132E" w:rsidP="00F4132E">
            <w:pPr>
              <w:ind w:left="0"/>
            </w:pPr>
          </w:p>
        </w:tc>
        <w:tc>
          <w:tcPr>
            <w:tcW w:w="2268" w:type="dxa"/>
          </w:tcPr>
          <w:p w:rsidR="00F4132E" w:rsidRDefault="00F4132E" w:rsidP="00F4132E">
            <w:pPr>
              <w:ind w:left="0"/>
            </w:pPr>
          </w:p>
        </w:tc>
        <w:tc>
          <w:tcPr>
            <w:tcW w:w="3231" w:type="dxa"/>
          </w:tcPr>
          <w:p w:rsidR="00F4132E" w:rsidRDefault="00F4132E" w:rsidP="00F4132E">
            <w:pPr>
              <w:ind w:left="0"/>
            </w:pPr>
          </w:p>
        </w:tc>
      </w:tr>
      <w:tr w:rsidR="00F4132E" w:rsidTr="00F4132E">
        <w:tc>
          <w:tcPr>
            <w:tcW w:w="1174" w:type="dxa"/>
          </w:tcPr>
          <w:p w:rsidR="00F4132E" w:rsidRDefault="00F4132E" w:rsidP="00F4132E">
            <w:pPr>
              <w:ind w:left="0"/>
            </w:pPr>
          </w:p>
        </w:tc>
        <w:tc>
          <w:tcPr>
            <w:tcW w:w="1418" w:type="dxa"/>
          </w:tcPr>
          <w:p w:rsidR="00F4132E" w:rsidRDefault="00F4132E" w:rsidP="00F4132E">
            <w:pPr>
              <w:ind w:left="0"/>
            </w:pPr>
          </w:p>
        </w:tc>
        <w:tc>
          <w:tcPr>
            <w:tcW w:w="1842" w:type="dxa"/>
          </w:tcPr>
          <w:p w:rsidR="00F4132E" w:rsidRDefault="00F4132E" w:rsidP="00F4132E">
            <w:pPr>
              <w:ind w:left="0"/>
            </w:pPr>
          </w:p>
        </w:tc>
        <w:tc>
          <w:tcPr>
            <w:tcW w:w="2268" w:type="dxa"/>
          </w:tcPr>
          <w:p w:rsidR="00F4132E" w:rsidRDefault="00F4132E" w:rsidP="00F4132E">
            <w:pPr>
              <w:ind w:left="0"/>
            </w:pPr>
          </w:p>
        </w:tc>
        <w:tc>
          <w:tcPr>
            <w:tcW w:w="3231" w:type="dxa"/>
          </w:tcPr>
          <w:p w:rsidR="00F4132E" w:rsidRDefault="00F4132E" w:rsidP="00F4132E">
            <w:pPr>
              <w:ind w:left="0"/>
            </w:pPr>
          </w:p>
        </w:tc>
      </w:tr>
    </w:tbl>
    <w:p w:rsidR="00F4132E" w:rsidRDefault="00F4132E" w:rsidP="00F4132E">
      <w:pPr>
        <w:jc w:val="left"/>
      </w:pPr>
    </w:p>
    <w:p w:rsidR="00F4132E" w:rsidRDefault="00F4132E" w:rsidP="00F4132E">
      <w:pPr>
        <w:jc w:val="left"/>
      </w:pPr>
    </w:p>
    <w:p w:rsidR="00F4132E" w:rsidRPr="00960F51" w:rsidRDefault="00F4132E" w:rsidP="00F4132E">
      <w:pPr>
        <w:rPr>
          <w:b/>
          <w:sz w:val="24"/>
        </w:rPr>
      </w:pPr>
      <w:r w:rsidRPr="00960F51">
        <w:rPr>
          <w:b/>
          <w:sz w:val="24"/>
        </w:rPr>
        <w:t xml:space="preserve">Links to other Information Community Agreements or </w:t>
      </w:r>
      <w:r>
        <w:rPr>
          <w:b/>
          <w:sz w:val="24"/>
        </w:rPr>
        <w:t>Purpose Specific Information Sharing Agreement (PSISA)</w:t>
      </w:r>
      <w:r w:rsidRPr="00960F51">
        <w:rPr>
          <w:b/>
          <w:sz w:val="24"/>
        </w:rPr>
        <w:t xml:space="preserve">s: </w:t>
      </w:r>
    </w:p>
    <w:tbl>
      <w:tblPr>
        <w:tblW w:w="996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231"/>
        <w:gridCol w:w="2872"/>
        <w:gridCol w:w="3261"/>
      </w:tblGrid>
      <w:tr w:rsidR="00F4132E" w:rsidTr="00A0220C">
        <w:tc>
          <w:tcPr>
            <w:tcW w:w="1599" w:type="dxa"/>
          </w:tcPr>
          <w:p w:rsidR="00F4132E" w:rsidRPr="00946FDE" w:rsidRDefault="00F4132E" w:rsidP="00F4132E">
            <w:pPr>
              <w:ind w:left="0"/>
              <w:jc w:val="center"/>
              <w:rPr>
                <w:szCs w:val="22"/>
              </w:rPr>
            </w:pPr>
            <w:r w:rsidRPr="00946FDE">
              <w:rPr>
                <w:szCs w:val="22"/>
              </w:rPr>
              <w:t xml:space="preserve">Agreement </w:t>
            </w:r>
            <w:r>
              <w:t>Title</w:t>
            </w:r>
          </w:p>
        </w:tc>
        <w:tc>
          <w:tcPr>
            <w:tcW w:w="2231" w:type="dxa"/>
          </w:tcPr>
          <w:p w:rsidR="00F4132E" w:rsidRDefault="00F4132E" w:rsidP="00F4132E">
            <w:pPr>
              <w:ind w:left="0"/>
              <w:jc w:val="center"/>
            </w:pPr>
            <w:r>
              <w:t xml:space="preserve">Date &amp; Version </w:t>
            </w:r>
          </w:p>
        </w:tc>
        <w:tc>
          <w:tcPr>
            <w:tcW w:w="2872" w:type="dxa"/>
          </w:tcPr>
          <w:p w:rsidR="00F4132E" w:rsidRDefault="00F4132E" w:rsidP="00F4132E">
            <w:pPr>
              <w:ind w:left="0"/>
            </w:pPr>
            <w:r>
              <w:t xml:space="preserve">Lead Agency </w:t>
            </w:r>
          </w:p>
        </w:tc>
        <w:tc>
          <w:tcPr>
            <w:tcW w:w="3261" w:type="dxa"/>
          </w:tcPr>
          <w:p w:rsidR="00F4132E" w:rsidRDefault="00F4132E" w:rsidP="00F4132E">
            <w:pPr>
              <w:ind w:left="0"/>
            </w:pPr>
            <w:r>
              <w:t>Contact details</w:t>
            </w:r>
          </w:p>
        </w:tc>
      </w:tr>
      <w:tr w:rsidR="00F4132E" w:rsidTr="00A0220C">
        <w:tc>
          <w:tcPr>
            <w:tcW w:w="1599" w:type="dxa"/>
          </w:tcPr>
          <w:p w:rsidR="00F4132E" w:rsidRDefault="00F4132E" w:rsidP="00F4132E">
            <w:pPr>
              <w:ind w:left="0"/>
            </w:pPr>
          </w:p>
        </w:tc>
        <w:tc>
          <w:tcPr>
            <w:tcW w:w="2231" w:type="dxa"/>
          </w:tcPr>
          <w:p w:rsidR="00F4132E" w:rsidRDefault="00F4132E" w:rsidP="00F4132E">
            <w:pPr>
              <w:ind w:left="0"/>
            </w:pPr>
          </w:p>
        </w:tc>
        <w:tc>
          <w:tcPr>
            <w:tcW w:w="2872" w:type="dxa"/>
          </w:tcPr>
          <w:p w:rsidR="00F4132E" w:rsidRDefault="00F4132E" w:rsidP="00F4132E">
            <w:pPr>
              <w:ind w:left="0"/>
            </w:pPr>
          </w:p>
        </w:tc>
        <w:tc>
          <w:tcPr>
            <w:tcW w:w="3261" w:type="dxa"/>
          </w:tcPr>
          <w:p w:rsidR="00F4132E" w:rsidRDefault="00F4132E" w:rsidP="00F4132E">
            <w:pPr>
              <w:ind w:left="0"/>
            </w:pPr>
          </w:p>
        </w:tc>
      </w:tr>
      <w:tr w:rsidR="00F4132E" w:rsidTr="00A0220C">
        <w:tc>
          <w:tcPr>
            <w:tcW w:w="1599" w:type="dxa"/>
          </w:tcPr>
          <w:p w:rsidR="00F4132E" w:rsidRDefault="00F4132E" w:rsidP="00F4132E">
            <w:pPr>
              <w:ind w:left="0"/>
            </w:pPr>
          </w:p>
        </w:tc>
        <w:tc>
          <w:tcPr>
            <w:tcW w:w="2231" w:type="dxa"/>
          </w:tcPr>
          <w:p w:rsidR="00F4132E" w:rsidRDefault="00F4132E" w:rsidP="00F4132E">
            <w:pPr>
              <w:ind w:left="0"/>
            </w:pPr>
          </w:p>
        </w:tc>
        <w:tc>
          <w:tcPr>
            <w:tcW w:w="2872" w:type="dxa"/>
          </w:tcPr>
          <w:p w:rsidR="00F4132E" w:rsidRDefault="00F4132E" w:rsidP="00F4132E">
            <w:pPr>
              <w:ind w:left="0"/>
            </w:pPr>
          </w:p>
        </w:tc>
        <w:tc>
          <w:tcPr>
            <w:tcW w:w="3261" w:type="dxa"/>
          </w:tcPr>
          <w:p w:rsidR="00F4132E" w:rsidRDefault="00F4132E" w:rsidP="00F4132E">
            <w:pPr>
              <w:ind w:left="0"/>
            </w:pPr>
          </w:p>
        </w:tc>
      </w:tr>
      <w:tr w:rsidR="00F4132E" w:rsidTr="00A0220C">
        <w:tc>
          <w:tcPr>
            <w:tcW w:w="1599" w:type="dxa"/>
          </w:tcPr>
          <w:p w:rsidR="00F4132E" w:rsidRDefault="00F4132E" w:rsidP="00F4132E">
            <w:pPr>
              <w:ind w:left="0"/>
            </w:pPr>
          </w:p>
        </w:tc>
        <w:tc>
          <w:tcPr>
            <w:tcW w:w="2231" w:type="dxa"/>
          </w:tcPr>
          <w:p w:rsidR="00F4132E" w:rsidRDefault="00F4132E" w:rsidP="00F4132E">
            <w:pPr>
              <w:ind w:left="0"/>
            </w:pPr>
          </w:p>
        </w:tc>
        <w:tc>
          <w:tcPr>
            <w:tcW w:w="2872" w:type="dxa"/>
          </w:tcPr>
          <w:p w:rsidR="00F4132E" w:rsidRDefault="00F4132E" w:rsidP="00F4132E">
            <w:pPr>
              <w:ind w:left="0"/>
            </w:pPr>
          </w:p>
        </w:tc>
        <w:tc>
          <w:tcPr>
            <w:tcW w:w="3261" w:type="dxa"/>
          </w:tcPr>
          <w:p w:rsidR="00F4132E" w:rsidRDefault="00F4132E" w:rsidP="00F4132E">
            <w:pPr>
              <w:ind w:left="0"/>
            </w:pPr>
          </w:p>
        </w:tc>
      </w:tr>
    </w:tbl>
    <w:p w:rsidR="00B61224" w:rsidRDefault="00B61224" w:rsidP="00B61224">
      <w:pPr>
        <w:ind w:left="0"/>
        <w:jc w:val="left"/>
      </w:pPr>
    </w:p>
    <w:p w:rsidR="00B61224" w:rsidRDefault="00B61224" w:rsidP="00B61224">
      <w:pPr>
        <w:ind w:left="0"/>
        <w:jc w:val="left"/>
      </w:pPr>
    </w:p>
    <w:p w:rsidR="00B61224" w:rsidRDefault="00B61224" w:rsidP="00B61224">
      <w:pPr>
        <w:ind w:left="0"/>
        <w:jc w:val="left"/>
      </w:pPr>
    </w:p>
    <w:p w:rsidR="00B61224" w:rsidRDefault="00B61224" w:rsidP="00B61224">
      <w:pPr>
        <w:ind w:left="0"/>
        <w:jc w:val="left"/>
      </w:pPr>
    </w:p>
    <w:p w:rsidR="00B61224" w:rsidRDefault="00B61224" w:rsidP="00A571B4"/>
    <w:p w:rsidR="00B61224" w:rsidRPr="00B61224" w:rsidRDefault="00B61224" w:rsidP="00A571B4">
      <w:pPr>
        <w:rPr>
          <w:b/>
          <w:sz w:val="28"/>
          <w:szCs w:val="28"/>
        </w:rPr>
      </w:pPr>
      <w:r w:rsidRPr="00B61224">
        <w:rPr>
          <w:b/>
          <w:sz w:val="28"/>
          <w:szCs w:val="28"/>
        </w:rPr>
        <w:lastRenderedPageBreak/>
        <w:t>Template</w:t>
      </w:r>
    </w:p>
    <w:p w:rsidR="00A571B4" w:rsidRPr="00D04A47" w:rsidRDefault="00D04A47" w:rsidP="00A571B4">
      <w:r w:rsidRPr="00D04A47">
        <w:t xml:space="preserve">Please refer to the </w:t>
      </w:r>
      <w:r w:rsidR="00B61224">
        <w:t xml:space="preserve">accompanying </w:t>
      </w:r>
      <w:r w:rsidRPr="00D04A47">
        <w:t>guidance notes when completing this form.</w:t>
      </w:r>
    </w:p>
    <w:tbl>
      <w:tblPr>
        <w:tblStyle w:val="TableGrid"/>
        <w:tblW w:w="0" w:type="auto"/>
        <w:tblInd w:w="-357" w:type="dxa"/>
        <w:tblLook w:val="04A0" w:firstRow="1" w:lastRow="0" w:firstColumn="1" w:lastColumn="0" w:noHBand="0" w:noVBand="1"/>
      </w:tblPr>
      <w:tblGrid>
        <w:gridCol w:w="8262"/>
        <w:gridCol w:w="1319"/>
      </w:tblGrid>
      <w:tr w:rsidR="00D04A47" w:rsidTr="005F50C9">
        <w:tc>
          <w:tcPr>
            <w:tcW w:w="8262" w:type="dxa"/>
            <w:vAlign w:val="center"/>
          </w:tcPr>
          <w:p w:rsidR="00815B32" w:rsidRPr="00815B32" w:rsidRDefault="00D04A47" w:rsidP="00D04A47">
            <w:pPr>
              <w:ind w:left="0"/>
              <w:jc w:val="left"/>
              <w:rPr>
                <w:b/>
                <w:sz w:val="24"/>
              </w:rPr>
            </w:pPr>
            <w:r w:rsidRPr="00D04A47">
              <w:rPr>
                <w:b/>
                <w:sz w:val="24"/>
              </w:rPr>
              <w:t>1 What</w:t>
            </w:r>
            <w:r w:rsidRPr="00D04A47">
              <w:rPr>
                <w:sz w:val="24"/>
              </w:rPr>
              <w:t xml:space="preserve"> </w:t>
            </w:r>
            <w:r w:rsidRPr="00D04A47">
              <w:rPr>
                <w:b/>
                <w:sz w:val="24"/>
              </w:rPr>
              <w:t>category of data under the Data Protection Act is being shared?</w:t>
            </w:r>
          </w:p>
        </w:tc>
        <w:tc>
          <w:tcPr>
            <w:tcW w:w="1319" w:type="dxa"/>
            <w:vAlign w:val="center"/>
          </w:tcPr>
          <w:p w:rsidR="00D04A47" w:rsidRPr="00D04A47" w:rsidRDefault="00D04A47" w:rsidP="00D04A47">
            <w:pPr>
              <w:ind w:left="0"/>
              <w:jc w:val="left"/>
              <w:rPr>
                <w:b/>
                <w:sz w:val="24"/>
              </w:rPr>
            </w:pPr>
            <w:r w:rsidRPr="00D04A47">
              <w:rPr>
                <w:b/>
                <w:szCs w:val="22"/>
              </w:rPr>
              <w:t>YES/NO</w:t>
            </w:r>
          </w:p>
        </w:tc>
      </w:tr>
      <w:tr w:rsidR="00D04A47" w:rsidTr="005F50C9">
        <w:tc>
          <w:tcPr>
            <w:tcW w:w="8262" w:type="dxa"/>
            <w:vAlign w:val="bottom"/>
          </w:tcPr>
          <w:p w:rsidR="00D04A47" w:rsidRPr="00315176" w:rsidRDefault="00D04A47" w:rsidP="00D04A47">
            <w:pPr>
              <w:ind w:left="0"/>
              <w:jc w:val="left"/>
            </w:pPr>
            <w:r w:rsidRPr="00315176">
              <w:t>Data to be shar</w:t>
            </w:r>
            <w:r>
              <w:t>e</w:t>
            </w:r>
            <w:r w:rsidRPr="00315176">
              <w:t>d is classified as Personal Data</w:t>
            </w:r>
          </w:p>
        </w:tc>
        <w:tc>
          <w:tcPr>
            <w:tcW w:w="1319" w:type="dxa"/>
            <w:vAlign w:val="bottom"/>
          </w:tcPr>
          <w:p w:rsidR="00D04A47" w:rsidRPr="00315176" w:rsidRDefault="00D04A47" w:rsidP="00D04A47">
            <w:pPr>
              <w:ind w:left="0"/>
              <w:jc w:val="left"/>
              <w:rPr>
                <w:szCs w:val="22"/>
              </w:rPr>
            </w:pPr>
          </w:p>
        </w:tc>
      </w:tr>
      <w:tr w:rsidR="00D04A47" w:rsidTr="005F50C9">
        <w:tc>
          <w:tcPr>
            <w:tcW w:w="8262" w:type="dxa"/>
            <w:vAlign w:val="bottom"/>
          </w:tcPr>
          <w:p w:rsidR="00D04A47" w:rsidRPr="00315176" w:rsidRDefault="00D04A47" w:rsidP="00D04A47">
            <w:pPr>
              <w:ind w:left="0"/>
              <w:jc w:val="left"/>
            </w:pPr>
            <w:r w:rsidRPr="00315176">
              <w:t>Data to be shared is classified as Sensitive personal Data</w:t>
            </w:r>
          </w:p>
        </w:tc>
        <w:tc>
          <w:tcPr>
            <w:tcW w:w="1319" w:type="dxa"/>
            <w:vAlign w:val="bottom"/>
          </w:tcPr>
          <w:p w:rsidR="00D04A47" w:rsidRPr="00315176" w:rsidRDefault="00D04A47" w:rsidP="00D04A47">
            <w:pPr>
              <w:ind w:left="0"/>
              <w:jc w:val="left"/>
            </w:pPr>
          </w:p>
        </w:tc>
      </w:tr>
      <w:tr w:rsidR="00D04A47" w:rsidTr="005F50C9">
        <w:tc>
          <w:tcPr>
            <w:tcW w:w="8262" w:type="dxa"/>
            <w:vAlign w:val="bottom"/>
          </w:tcPr>
          <w:p w:rsidR="00D04A47" w:rsidRPr="00315176" w:rsidRDefault="00D04A47" w:rsidP="00D04A47">
            <w:pPr>
              <w:ind w:left="0"/>
              <w:jc w:val="left"/>
            </w:pPr>
            <w:r w:rsidRPr="00315176">
              <w:t>Data to be shared  will be anonymised</w:t>
            </w:r>
          </w:p>
        </w:tc>
        <w:tc>
          <w:tcPr>
            <w:tcW w:w="1319" w:type="dxa"/>
            <w:vAlign w:val="bottom"/>
          </w:tcPr>
          <w:p w:rsidR="00D04A47" w:rsidRPr="00315176" w:rsidRDefault="00D04A47" w:rsidP="00D04A47">
            <w:pPr>
              <w:ind w:left="0"/>
              <w:jc w:val="left"/>
            </w:pPr>
          </w:p>
        </w:tc>
      </w:tr>
      <w:tr w:rsidR="00D04A47" w:rsidTr="005F50C9">
        <w:tc>
          <w:tcPr>
            <w:tcW w:w="8262" w:type="dxa"/>
            <w:vAlign w:val="bottom"/>
          </w:tcPr>
          <w:p w:rsidR="00D04A47" w:rsidRPr="00315176" w:rsidRDefault="00D04A47" w:rsidP="00D04A47">
            <w:pPr>
              <w:ind w:left="0"/>
              <w:jc w:val="left"/>
            </w:pPr>
            <w:r w:rsidRPr="00315176">
              <w:t>Data to be shared will be psuedon</w:t>
            </w:r>
            <w:r w:rsidR="00A0220C">
              <w:t>y</w:t>
            </w:r>
            <w:r w:rsidRPr="00315176">
              <w:t>mised</w:t>
            </w:r>
          </w:p>
        </w:tc>
        <w:tc>
          <w:tcPr>
            <w:tcW w:w="1319" w:type="dxa"/>
            <w:vAlign w:val="bottom"/>
          </w:tcPr>
          <w:p w:rsidR="00D04A47" w:rsidRPr="00315176" w:rsidRDefault="00D04A47" w:rsidP="00D04A47">
            <w:pPr>
              <w:ind w:left="0"/>
              <w:jc w:val="left"/>
            </w:pPr>
          </w:p>
        </w:tc>
      </w:tr>
    </w:tbl>
    <w:p w:rsidR="00A571B4" w:rsidRDefault="00A571B4" w:rsidP="00B83FE5">
      <w:pPr>
        <w:ind w:left="0"/>
        <w:rPr>
          <w:i/>
          <w:color w:val="1F497D"/>
        </w:rPr>
      </w:pPr>
    </w:p>
    <w:tbl>
      <w:tblPr>
        <w:tblStyle w:val="TableGrid"/>
        <w:tblW w:w="0" w:type="auto"/>
        <w:tblInd w:w="-357" w:type="dxa"/>
        <w:tblLook w:val="04A0" w:firstRow="1" w:lastRow="0" w:firstColumn="1" w:lastColumn="0" w:noHBand="0" w:noVBand="1"/>
      </w:tblPr>
      <w:tblGrid>
        <w:gridCol w:w="9576"/>
      </w:tblGrid>
      <w:tr w:rsidR="00D04A47" w:rsidTr="00D04A47">
        <w:tc>
          <w:tcPr>
            <w:tcW w:w="9576" w:type="dxa"/>
          </w:tcPr>
          <w:p w:rsidR="00D04A47" w:rsidRPr="00D04A47" w:rsidRDefault="00D04A47" w:rsidP="005F50C9">
            <w:pPr>
              <w:ind w:left="0"/>
              <w:jc w:val="left"/>
              <w:rPr>
                <w:b/>
                <w:sz w:val="24"/>
              </w:rPr>
            </w:pPr>
            <w:r>
              <w:rPr>
                <w:b/>
                <w:sz w:val="24"/>
              </w:rPr>
              <w:t xml:space="preserve">2 </w:t>
            </w:r>
            <w:r w:rsidRPr="00960F51">
              <w:rPr>
                <w:b/>
                <w:sz w:val="24"/>
              </w:rPr>
              <w:t xml:space="preserve">Who will I be sharing information about? </w:t>
            </w:r>
          </w:p>
        </w:tc>
      </w:tr>
      <w:tr w:rsidR="00D04A47" w:rsidTr="00D04A47">
        <w:tc>
          <w:tcPr>
            <w:tcW w:w="9576" w:type="dxa"/>
          </w:tcPr>
          <w:p w:rsidR="00D04A47" w:rsidRDefault="00D04A47" w:rsidP="00A571B4">
            <w:pPr>
              <w:ind w:left="0"/>
              <w:rPr>
                <w:i/>
                <w:color w:val="1F497D"/>
              </w:rPr>
            </w:pPr>
          </w:p>
          <w:p w:rsidR="00D04A47" w:rsidRDefault="00D04A47" w:rsidP="00A571B4">
            <w:pPr>
              <w:ind w:left="0"/>
              <w:rPr>
                <w:i/>
                <w:color w:val="1F497D"/>
              </w:rPr>
            </w:pPr>
          </w:p>
          <w:p w:rsidR="00D04A47" w:rsidRDefault="00D04A47" w:rsidP="00A571B4">
            <w:pPr>
              <w:ind w:left="0"/>
              <w:rPr>
                <w:i/>
                <w:color w:val="1F497D"/>
              </w:rPr>
            </w:pPr>
          </w:p>
          <w:p w:rsidR="00D04A47" w:rsidRDefault="00D04A47" w:rsidP="00A571B4">
            <w:pPr>
              <w:ind w:left="0"/>
              <w:rPr>
                <w:i/>
                <w:color w:val="1F497D"/>
              </w:rPr>
            </w:pPr>
          </w:p>
        </w:tc>
      </w:tr>
    </w:tbl>
    <w:p w:rsidR="00A571B4" w:rsidRPr="00960F51" w:rsidRDefault="00A571B4" w:rsidP="00B83FE5">
      <w:pPr>
        <w:ind w:left="0"/>
        <w:rPr>
          <w:i/>
          <w:color w:val="1F497D"/>
        </w:rPr>
      </w:pPr>
    </w:p>
    <w:tbl>
      <w:tblPr>
        <w:tblStyle w:val="TableGrid"/>
        <w:tblW w:w="0" w:type="auto"/>
        <w:tblInd w:w="-357" w:type="dxa"/>
        <w:tblLook w:val="04A0" w:firstRow="1" w:lastRow="0" w:firstColumn="1" w:lastColumn="0" w:noHBand="0" w:noVBand="1"/>
      </w:tblPr>
      <w:tblGrid>
        <w:gridCol w:w="8262"/>
        <w:gridCol w:w="1314"/>
      </w:tblGrid>
      <w:tr w:rsidR="00D04A47" w:rsidTr="00D04A47">
        <w:tc>
          <w:tcPr>
            <w:tcW w:w="9576" w:type="dxa"/>
            <w:gridSpan w:val="2"/>
          </w:tcPr>
          <w:p w:rsidR="00D04A47" w:rsidRPr="00D04A47" w:rsidRDefault="00D04A47" w:rsidP="005F50C9">
            <w:pPr>
              <w:jc w:val="left"/>
              <w:rPr>
                <w:b/>
                <w:sz w:val="24"/>
              </w:rPr>
            </w:pPr>
            <w:r w:rsidRPr="00960F51">
              <w:rPr>
                <w:b/>
                <w:sz w:val="24"/>
              </w:rPr>
              <w:t xml:space="preserve">5 </w:t>
            </w:r>
            <w:r w:rsidR="005F50C9">
              <w:rPr>
                <w:b/>
                <w:sz w:val="24"/>
              </w:rPr>
              <w:t xml:space="preserve"> 3 </w:t>
            </w:r>
            <w:r>
              <w:rPr>
                <w:b/>
                <w:sz w:val="24"/>
              </w:rPr>
              <w:t xml:space="preserve">For what purpose is the information being shared?  </w:t>
            </w:r>
          </w:p>
        </w:tc>
      </w:tr>
      <w:tr w:rsidR="005F50C9" w:rsidTr="005F50C9">
        <w:tc>
          <w:tcPr>
            <w:tcW w:w="9576" w:type="dxa"/>
            <w:gridSpan w:val="2"/>
          </w:tcPr>
          <w:p w:rsidR="005F50C9" w:rsidRPr="005F50C9" w:rsidRDefault="005F50C9" w:rsidP="00A571B4">
            <w:pPr>
              <w:ind w:left="0"/>
            </w:pPr>
          </w:p>
          <w:p w:rsidR="005F50C9" w:rsidRPr="005F50C9" w:rsidRDefault="005F50C9" w:rsidP="00A571B4">
            <w:pPr>
              <w:ind w:left="0"/>
            </w:pPr>
          </w:p>
          <w:p w:rsidR="005F50C9" w:rsidRDefault="005F50C9" w:rsidP="00A571B4">
            <w:pPr>
              <w:ind w:left="0"/>
              <w:rPr>
                <w:i/>
                <w:color w:val="1F497D"/>
              </w:rPr>
            </w:pPr>
          </w:p>
        </w:tc>
      </w:tr>
      <w:tr w:rsidR="00D04A47" w:rsidTr="005F50C9">
        <w:tc>
          <w:tcPr>
            <w:tcW w:w="8262" w:type="dxa"/>
          </w:tcPr>
          <w:p w:rsidR="00D04A47" w:rsidRPr="005F50C9" w:rsidRDefault="005F50C9" w:rsidP="00A571B4">
            <w:pPr>
              <w:ind w:left="0"/>
            </w:pPr>
            <w:r w:rsidRPr="005F50C9">
              <w:t>Is the information being shared for Primary Purposes</w:t>
            </w:r>
          </w:p>
        </w:tc>
        <w:tc>
          <w:tcPr>
            <w:tcW w:w="1314" w:type="dxa"/>
          </w:tcPr>
          <w:p w:rsidR="00D04A47" w:rsidRPr="005F50C9" w:rsidRDefault="005F50C9" w:rsidP="00A571B4">
            <w:pPr>
              <w:ind w:left="0"/>
            </w:pPr>
            <w:r w:rsidRPr="005F50C9">
              <w:t>YES/NO</w:t>
            </w:r>
          </w:p>
        </w:tc>
      </w:tr>
      <w:tr w:rsidR="005F50C9" w:rsidTr="005F50C9">
        <w:tc>
          <w:tcPr>
            <w:tcW w:w="8262" w:type="dxa"/>
          </w:tcPr>
          <w:p w:rsidR="005F50C9" w:rsidRDefault="005F50C9" w:rsidP="00A571B4">
            <w:pPr>
              <w:ind w:left="0"/>
            </w:pPr>
          </w:p>
          <w:p w:rsidR="005F50C9" w:rsidRPr="005F50C9" w:rsidRDefault="005F50C9" w:rsidP="00A571B4">
            <w:pPr>
              <w:ind w:left="0"/>
            </w:pPr>
          </w:p>
        </w:tc>
        <w:tc>
          <w:tcPr>
            <w:tcW w:w="1314" w:type="dxa"/>
          </w:tcPr>
          <w:p w:rsidR="005F50C9" w:rsidRPr="005F50C9" w:rsidRDefault="005F50C9" w:rsidP="00A571B4">
            <w:pPr>
              <w:ind w:left="0"/>
            </w:pPr>
          </w:p>
        </w:tc>
      </w:tr>
      <w:tr w:rsidR="005F50C9" w:rsidTr="005F50C9">
        <w:tc>
          <w:tcPr>
            <w:tcW w:w="8262" w:type="dxa"/>
          </w:tcPr>
          <w:p w:rsidR="005F50C9" w:rsidRPr="005F50C9" w:rsidRDefault="005F50C9" w:rsidP="00A571B4">
            <w:pPr>
              <w:ind w:left="0"/>
            </w:pPr>
            <w:r w:rsidRPr="005F50C9">
              <w:t>Is the information being shared for secondary purposes</w:t>
            </w:r>
          </w:p>
        </w:tc>
        <w:tc>
          <w:tcPr>
            <w:tcW w:w="1314" w:type="dxa"/>
          </w:tcPr>
          <w:p w:rsidR="005F50C9" w:rsidRPr="005F50C9" w:rsidRDefault="005F50C9" w:rsidP="00A571B4">
            <w:pPr>
              <w:ind w:left="0"/>
            </w:pPr>
            <w:r w:rsidRPr="005F50C9">
              <w:t>YES/NO</w:t>
            </w:r>
          </w:p>
        </w:tc>
      </w:tr>
      <w:tr w:rsidR="005F50C9" w:rsidTr="005F50C9">
        <w:tc>
          <w:tcPr>
            <w:tcW w:w="8262" w:type="dxa"/>
          </w:tcPr>
          <w:p w:rsidR="005F50C9" w:rsidRDefault="005F50C9" w:rsidP="00A571B4">
            <w:pPr>
              <w:ind w:left="0"/>
              <w:rPr>
                <w:i/>
                <w:color w:val="1F497D"/>
              </w:rPr>
            </w:pPr>
          </w:p>
          <w:p w:rsidR="005F50C9" w:rsidRDefault="005F50C9" w:rsidP="00A571B4">
            <w:pPr>
              <w:ind w:left="0"/>
              <w:rPr>
                <w:i/>
                <w:color w:val="1F497D"/>
              </w:rPr>
            </w:pPr>
          </w:p>
        </w:tc>
        <w:tc>
          <w:tcPr>
            <w:tcW w:w="1314" w:type="dxa"/>
          </w:tcPr>
          <w:p w:rsidR="005F50C9" w:rsidRDefault="005F50C9" w:rsidP="00A571B4">
            <w:pPr>
              <w:ind w:left="0"/>
              <w:rPr>
                <w:i/>
                <w:color w:val="1F497D"/>
              </w:rPr>
            </w:pPr>
          </w:p>
        </w:tc>
      </w:tr>
    </w:tbl>
    <w:p w:rsidR="00A571B4" w:rsidRPr="00960F51" w:rsidRDefault="00A571B4" w:rsidP="00A571B4">
      <w:pPr>
        <w:rPr>
          <w:i/>
          <w:color w:val="1F497D"/>
        </w:rPr>
      </w:pPr>
    </w:p>
    <w:p w:rsidR="00A571B4" w:rsidRPr="00806AE5" w:rsidRDefault="00A571B4" w:rsidP="00806AE5">
      <w:pPr>
        <w:rPr>
          <w:b/>
          <w:sz w:val="24"/>
        </w:rPr>
      </w:pPr>
    </w:p>
    <w:tbl>
      <w:tblPr>
        <w:tblStyle w:val="TableGrid"/>
        <w:tblW w:w="0" w:type="auto"/>
        <w:tblInd w:w="-357" w:type="dxa"/>
        <w:tblLayout w:type="fixed"/>
        <w:tblLook w:val="04A0" w:firstRow="1" w:lastRow="0" w:firstColumn="1" w:lastColumn="0" w:noHBand="0" w:noVBand="1"/>
      </w:tblPr>
      <w:tblGrid>
        <w:gridCol w:w="2483"/>
        <w:gridCol w:w="2483"/>
        <w:gridCol w:w="2483"/>
        <w:gridCol w:w="2372"/>
      </w:tblGrid>
      <w:tr w:rsidR="006D6662" w:rsidTr="006D6662">
        <w:tc>
          <w:tcPr>
            <w:tcW w:w="9821" w:type="dxa"/>
            <w:gridSpan w:val="4"/>
            <w:vAlign w:val="center"/>
          </w:tcPr>
          <w:p w:rsidR="006D6662" w:rsidRPr="006D6662" w:rsidRDefault="006D6662" w:rsidP="006D6662">
            <w:pPr>
              <w:ind w:left="0"/>
              <w:rPr>
                <w:b/>
                <w:color w:val="000000" w:themeColor="text1"/>
              </w:rPr>
            </w:pPr>
            <w:r>
              <w:rPr>
                <w:b/>
                <w:sz w:val="24"/>
              </w:rPr>
              <w:lastRenderedPageBreak/>
              <w:t xml:space="preserve">4 </w:t>
            </w:r>
            <w:r w:rsidRPr="006D6662">
              <w:rPr>
                <w:b/>
                <w:sz w:val="24"/>
              </w:rPr>
              <w:t>What information will be shared?</w:t>
            </w:r>
          </w:p>
        </w:tc>
      </w:tr>
      <w:tr w:rsidR="00EA4C66" w:rsidTr="006D6662">
        <w:tc>
          <w:tcPr>
            <w:tcW w:w="2483" w:type="dxa"/>
            <w:vAlign w:val="center"/>
          </w:tcPr>
          <w:p w:rsidR="00EA4C66" w:rsidRPr="00EA4C66" w:rsidRDefault="00EA4C66" w:rsidP="00806AE5">
            <w:pPr>
              <w:pStyle w:val="ListParagraph"/>
              <w:numPr>
                <w:ilvl w:val="0"/>
                <w:numId w:val="4"/>
              </w:numPr>
              <w:jc w:val="center"/>
              <w:rPr>
                <w:b/>
                <w:color w:val="000000" w:themeColor="text1"/>
              </w:rPr>
            </w:pPr>
            <w:r w:rsidRPr="00EA4C66">
              <w:rPr>
                <w:b/>
                <w:color w:val="000000" w:themeColor="text1"/>
              </w:rPr>
              <w:t>Description of data/information</w:t>
            </w:r>
            <w:r w:rsidR="00806AE5">
              <w:rPr>
                <w:b/>
                <w:color w:val="000000" w:themeColor="text1"/>
              </w:rPr>
              <w:t>:</w:t>
            </w:r>
          </w:p>
        </w:tc>
        <w:tc>
          <w:tcPr>
            <w:tcW w:w="2483" w:type="dxa"/>
            <w:vAlign w:val="center"/>
          </w:tcPr>
          <w:p w:rsidR="00EA4C66" w:rsidRPr="00EA4C66" w:rsidRDefault="00806AE5" w:rsidP="00806AE5">
            <w:pPr>
              <w:pStyle w:val="ListParagraph"/>
              <w:numPr>
                <w:ilvl w:val="0"/>
                <w:numId w:val="4"/>
              </w:numPr>
              <w:jc w:val="center"/>
              <w:rPr>
                <w:b/>
                <w:color w:val="000000" w:themeColor="text1"/>
              </w:rPr>
            </w:pPr>
            <w:r w:rsidRPr="00EA4C66">
              <w:rPr>
                <w:b/>
                <w:color w:val="000000" w:themeColor="text1"/>
              </w:rPr>
              <w:t>F</w:t>
            </w:r>
            <w:r>
              <w:rPr>
                <w:b/>
                <w:color w:val="000000" w:themeColor="text1"/>
              </w:rPr>
              <w:t>ield:</w:t>
            </w:r>
          </w:p>
        </w:tc>
        <w:tc>
          <w:tcPr>
            <w:tcW w:w="2483" w:type="dxa"/>
            <w:vAlign w:val="center"/>
          </w:tcPr>
          <w:p w:rsidR="00EA4C66" w:rsidRPr="00EA4C66" w:rsidRDefault="00806AE5" w:rsidP="00806AE5">
            <w:pPr>
              <w:pStyle w:val="ListParagraph"/>
              <w:numPr>
                <w:ilvl w:val="0"/>
                <w:numId w:val="4"/>
              </w:numPr>
              <w:jc w:val="center"/>
              <w:rPr>
                <w:b/>
                <w:color w:val="000000" w:themeColor="text1"/>
              </w:rPr>
            </w:pPr>
            <w:r w:rsidRPr="00EA4C66">
              <w:rPr>
                <w:b/>
                <w:color w:val="000000" w:themeColor="text1"/>
              </w:rPr>
              <w:t>Extracted from which system/Derived from:</w:t>
            </w:r>
          </w:p>
        </w:tc>
        <w:tc>
          <w:tcPr>
            <w:tcW w:w="2372" w:type="dxa"/>
            <w:vAlign w:val="center"/>
          </w:tcPr>
          <w:p w:rsidR="00EA4C66" w:rsidRPr="00EA4C66" w:rsidRDefault="00806AE5" w:rsidP="00806AE5">
            <w:pPr>
              <w:pStyle w:val="ListParagraph"/>
              <w:numPr>
                <w:ilvl w:val="0"/>
                <w:numId w:val="4"/>
              </w:numPr>
              <w:jc w:val="center"/>
              <w:rPr>
                <w:b/>
                <w:color w:val="000000" w:themeColor="text1"/>
              </w:rPr>
            </w:pPr>
            <w:r>
              <w:rPr>
                <w:b/>
                <w:color w:val="000000" w:themeColor="text1"/>
              </w:rPr>
              <w:t xml:space="preserve">Agency Name: </w:t>
            </w:r>
          </w:p>
        </w:tc>
      </w:tr>
      <w:tr w:rsidR="00EA4C66" w:rsidTr="006D6662">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372" w:type="dxa"/>
          </w:tcPr>
          <w:p w:rsidR="00EA4C66" w:rsidRPr="00EA4C66" w:rsidRDefault="00EA4C66" w:rsidP="00A571B4">
            <w:pPr>
              <w:ind w:left="0"/>
              <w:rPr>
                <w:b/>
                <w:color w:val="000000" w:themeColor="text1"/>
              </w:rPr>
            </w:pPr>
          </w:p>
        </w:tc>
      </w:tr>
      <w:tr w:rsidR="00EA4C66" w:rsidTr="006D6662">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372" w:type="dxa"/>
          </w:tcPr>
          <w:p w:rsidR="00EA4C66" w:rsidRPr="00EA4C66" w:rsidRDefault="00EA4C66" w:rsidP="00A571B4">
            <w:pPr>
              <w:ind w:left="0"/>
              <w:rPr>
                <w:b/>
                <w:color w:val="000000" w:themeColor="text1"/>
              </w:rPr>
            </w:pPr>
          </w:p>
        </w:tc>
      </w:tr>
      <w:tr w:rsidR="00EA4C66" w:rsidTr="006D6662">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372" w:type="dxa"/>
          </w:tcPr>
          <w:p w:rsidR="00EA4C66" w:rsidRPr="00EA4C66" w:rsidRDefault="00EA4C66" w:rsidP="00A571B4">
            <w:pPr>
              <w:ind w:left="0"/>
              <w:rPr>
                <w:b/>
                <w:color w:val="000000" w:themeColor="text1"/>
              </w:rPr>
            </w:pPr>
          </w:p>
        </w:tc>
      </w:tr>
      <w:tr w:rsidR="00EA4C66" w:rsidTr="006D6662">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372" w:type="dxa"/>
          </w:tcPr>
          <w:p w:rsidR="00EA4C66" w:rsidRPr="00EA4C66" w:rsidRDefault="00EA4C66" w:rsidP="00A571B4">
            <w:pPr>
              <w:ind w:left="0"/>
              <w:rPr>
                <w:b/>
                <w:color w:val="000000" w:themeColor="text1"/>
              </w:rPr>
            </w:pPr>
          </w:p>
        </w:tc>
      </w:tr>
      <w:tr w:rsidR="00EA4C66" w:rsidTr="006D6662">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483" w:type="dxa"/>
          </w:tcPr>
          <w:p w:rsidR="00EA4C66" w:rsidRPr="00EA4C66" w:rsidRDefault="00EA4C66" w:rsidP="00A571B4">
            <w:pPr>
              <w:ind w:left="0"/>
              <w:rPr>
                <w:b/>
                <w:color w:val="000000" w:themeColor="text1"/>
              </w:rPr>
            </w:pPr>
          </w:p>
        </w:tc>
        <w:tc>
          <w:tcPr>
            <w:tcW w:w="2372" w:type="dxa"/>
          </w:tcPr>
          <w:p w:rsidR="00EA4C66" w:rsidRPr="00EA4C66" w:rsidRDefault="00EA4C66" w:rsidP="00A571B4">
            <w:pPr>
              <w:ind w:left="0"/>
              <w:rPr>
                <w:b/>
                <w:color w:val="000000" w:themeColor="text1"/>
              </w:rPr>
            </w:pPr>
          </w:p>
        </w:tc>
      </w:tr>
    </w:tbl>
    <w:p w:rsidR="00A571B4" w:rsidRDefault="00A571B4" w:rsidP="00A571B4">
      <w:pPr>
        <w:rPr>
          <w:i/>
          <w:color w:val="1F497D"/>
        </w:rPr>
      </w:pPr>
    </w:p>
    <w:tbl>
      <w:tblPr>
        <w:tblStyle w:val="TableGrid"/>
        <w:tblW w:w="9821" w:type="dxa"/>
        <w:tblInd w:w="-357" w:type="dxa"/>
        <w:tblLook w:val="04A0" w:firstRow="1" w:lastRow="0" w:firstColumn="1" w:lastColumn="0" w:noHBand="0" w:noVBand="1"/>
      </w:tblPr>
      <w:tblGrid>
        <w:gridCol w:w="5001"/>
        <w:gridCol w:w="2445"/>
        <w:gridCol w:w="2375"/>
      </w:tblGrid>
      <w:tr w:rsidR="007B1D11" w:rsidTr="006D6662">
        <w:tc>
          <w:tcPr>
            <w:tcW w:w="5001" w:type="dxa"/>
            <w:vAlign w:val="center"/>
          </w:tcPr>
          <w:p w:rsidR="007B1D11" w:rsidRPr="007B1D11" w:rsidRDefault="007B1D11" w:rsidP="007B1D11">
            <w:pPr>
              <w:pStyle w:val="ListParagraph"/>
              <w:numPr>
                <w:ilvl w:val="0"/>
                <w:numId w:val="4"/>
              </w:numPr>
              <w:jc w:val="left"/>
              <w:rPr>
                <w:i/>
                <w:color w:val="1F497D"/>
              </w:rPr>
            </w:pPr>
            <w:r>
              <w:rPr>
                <w:b/>
                <w:color w:val="000000" w:themeColor="text1"/>
              </w:rPr>
              <w:t>Frequency of data sharing</w:t>
            </w:r>
          </w:p>
        </w:tc>
        <w:tc>
          <w:tcPr>
            <w:tcW w:w="2445" w:type="dxa"/>
            <w:vAlign w:val="center"/>
          </w:tcPr>
          <w:p w:rsidR="007B1D11" w:rsidRPr="007B1D11" w:rsidRDefault="007B1D11" w:rsidP="007B1D11">
            <w:pPr>
              <w:ind w:left="0"/>
              <w:jc w:val="left"/>
              <w:rPr>
                <w:color w:val="000000" w:themeColor="text1"/>
              </w:rPr>
            </w:pPr>
            <w:r w:rsidRPr="007B1D11">
              <w:rPr>
                <w:color w:val="000000" w:themeColor="text1"/>
              </w:rPr>
              <w:t>One off: Y/N</w:t>
            </w:r>
          </w:p>
        </w:tc>
        <w:tc>
          <w:tcPr>
            <w:tcW w:w="2375" w:type="dxa"/>
            <w:vAlign w:val="center"/>
          </w:tcPr>
          <w:p w:rsidR="007B1D11" w:rsidRPr="007B1D11" w:rsidRDefault="007B1D11" w:rsidP="007B1D11">
            <w:pPr>
              <w:ind w:left="0"/>
              <w:jc w:val="left"/>
              <w:rPr>
                <w:color w:val="000000" w:themeColor="text1"/>
              </w:rPr>
            </w:pPr>
            <w:r w:rsidRPr="007B1D11">
              <w:rPr>
                <w:color w:val="000000" w:themeColor="text1"/>
              </w:rPr>
              <w:t>Routine: Y/N</w:t>
            </w:r>
          </w:p>
        </w:tc>
      </w:tr>
      <w:tr w:rsidR="007B1D11" w:rsidTr="006D6662">
        <w:tc>
          <w:tcPr>
            <w:tcW w:w="9821" w:type="dxa"/>
            <w:gridSpan w:val="3"/>
          </w:tcPr>
          <w:p w:rsidR="007B1D11" w:rsidRPr="007B1D11" w:rsidRDefault="007B1D11" w:rsidP="007B1D11">
            <w:pPr>
              <w:pStyle w:val="ListParagraph"/>
              <w:numPr>
                <w:ilvl w:val="0"/>
                <w:numId w:val="4"/>
              </w:numPr>
              <w:rPr>
                <w:b/>
                <w:color w:val="000000" w:themeColor="text1"/>
              </w:rPr>
            </w:pPr>
            <w:r w:rsidRPr="007B1D11">
              <w:rPr>
                <w:b/>
                <w:color w:val="000000" w:themeColor="text1"/>
              </w:rPr>
              <w:t xml:space="preserve">Other relevant information: </w:t>
            </w:r>
          </w:p>
          <w:p w:rsidR="007B1D11" w:rsidRDefault="007B1D11" w:rsidP="00A571B4">
            <w:pPr>
              <w:ind w:left="0"/>
              <w:rPr>
                <w:b/>
                <w:color w:val="000000" w:themeColor="text1"/>
              </w:rPr>
            </w:pPr>
          </w:p>
          <w:p w:rsidR="007B1D11" w:rsidRPr="007B1D11" w:rsidRDefault="007B1D11" w:rsidP="00A571B4">
            <w:pPr>
              <w:ind w:left="0"/>
              <w:rPr>
                <w:color w:val="000000" w:themeColor="text1"/>
              </w:rPr>
            </w:pPr>
          </w:p>
        </w:tc>
      </w:tr>
    </w:tbl>
    <w:p w:rsidR="00A571B4" w:rsidRPr="008302C5" w:rsidRDefault="00A571B4" w:rsidP="00100EAD">
      <w:pPr>
        <w:ind w:left="0"/>
        <w:rPr>
          <w:i/>
          <w:color w:val="1F497D"/>
        </w:rPr>
      </w:pPr>
    </w:p>
    <w:tbl>
      <w:tblPr>
        <w:tblStyle w:val="TableGrid"/>
        <w:tblW w:w="0" w:type="auto"/>
        <w:tblInd w:w="-357" w:type="dxa"/>
        <w:tblLayout w:type="fixed"/>
        <w:tblLook w:val="04A0" w:firstRow="1" w:lastRow="0" w:firstColumn="1" w:lastColumn="0" w:noHBand="0" w:noVBand="1"/>
      </w:tblPr>
      <w:tblGrid>
        <w:gridCol w:w="6561"/>
        <w:gridCol w:w="1630"/>
        <w:gridCol w:w="1630"/>
      </w:tblGrid>
      <w:tr w:rsidR="006D6662" w:rsidTr="006D6662">
        <w:trPr>
          <w:trHeight w:val="636"/>
        </w:trPr>
        <w:tc>
          <w:tcPr>
            <w:tcW w:w="9821" w:type="dxa"/>
            <w:gridSpan w:val="3"/>
            <w:shd w:val="clear" w:color="auto" w:fill="auto"/>
            <w:vAlign w:val="center"/>
          </w:tcPr>
          <w:p w:rsidR="006D6662" w:rsidRPr="006D6662" w:rsidRDefault="006D6662" w:rsidP="006D6662">
            <w:pPr>
              <w:ind w:left="0"/>
              <w:jc w:val="left"/>
              <w:rPr>
                <w:b/>
                <w:sz w:val="24"/>
              </w:rPr>
            </w:pPr>
            <w:r>
              <w:rPr>
                <w:b/>
                <w:sz w:val="24"/>
              </w:rPr>
              <w:t xml:space="preserve">5 </w:t>
            </w:r>
            <w:r w:rsidRPr="008302C5">
              <w:rPr>
                <w:b/>
                <w:sz w:val="24"/>
              </w:rPr>
              <w:t xml:space="preserve">Who might I be sharing with? </w:t>
            </w:r>
          </w:p>
        </w:tc>
      </w:tr>
      <w:tr w:rsidR="00653D09" w:rsidTr="006D6662">
        <w:trPr>
          <w:trHeight w:val="898"/>
        </w:trPr>
        <w:tc>
          <w:tcPr>
            <w:tcW w:w="6561" w:type="dxa"/>
            <w:shd w:val="clear" w:color="auto" w:fill="auto"/>
            <w:vAlign w:val="center"/>
          </w:tcPr>
          <w:p w:rsidR="00653D09" w:rsidRPr="006D6662" w:rsidRDefault="00653D09" w:rsidP="00653D09">
            <w:pPr>
              <w:ind w:left="0"/>
              <w:jc w:val="center"/>
              <w:rPr>
                <w:b/>
              </w:rPr>
            </w:pPr>
            <w:r w:rsidRPr="006D6662">
              <w:rPr>
                <w:b/>
              </w:rPr>
              <w:t xml:space="preserve">Agency &amp; Lead Contact details: </w:t>
            </w:r>
          </w:p>
        </w:tc>
        <w:tc>
          <w:tcPr>
            <w:tcW w:w="1630" w:type="dxa"/>
            <w:shd w:val="clear" w:color="auto" w:fill="auto"/>
            <w:vAlign w:val="center"/>
          </w:tcPr>
          <w:p w:rsidR="00653D09" w:rsidRPr="006D6662" w:rsidRDefault="00653D09" w:rsidP="00653D09">
            <w:pPr>
              <w:ind w:left="0"/>
              <w:jc w:val="center"/>
              <w:rPr>
                <w:b/>
              </w:rPr>
            </w:pPr>
            <w:r w:rsidRPr="006D6662">
              <w:rPr>
                <w:b/>
              </w:rPr>
              <w:t>Provider</w:t>
            </w:r>
          </w:p>
        </w:tc>
        <w:tc>
          <w:tcPr>
            <w:tcW w:w="1630" w:type="dxa"/>
            <w:shd w:val="clear" w:color="auto" w:fill="auto"/>
            <w:vAlign w:val="center"/>
          </w:tcPr>
          <w:p w:rsidR="00653D09" w:rsidRPr="006D6662" w:rsidRDefault="00653D09" w:rsidP="00653D09">
            <w:pPr>
              <w:ind w:left="0"/>
              <w:jc w:val="center"/>
              <w:rPr>
                <w:b/>
              </w:rPr>
            </w:pPr>
            <w:r w:rsidRPr="006D6662">
              <w:rPr>
                <w:b/>
              </w:rPr>
              <w:t>Recipient</w:t>
            </w:r>
          </w:p>
        </w:tc>
      </w:tr>
      <w:tr w:rsidR="00653D09" w:rsidTr="00653D09">
        <w:trPr>
          <w:trHeight w:val="458"/>
        </w:trPr>
        <w:tc>
          <w:tcPr>
            <w:tcW w:w="6561" w:type="dxa"/>
            <w:vAlign w:val="center"/>
          </w:tcPr>
          <w:p w:rsidR="00653D09" w:rsidRDefault="00653D09" w:rsidP="00653D09">
            <w:pPr>
              <w:ind w:left="0"/>
              <w:jc w:val="center"/>
            </w:pPr>
          </w:p>
        </w:tc>
        <w:tc>
          <w:tcPr>
            <w:tcW w:w="1630" w:type="dxa"/>
            <w:vAlign w:val="center"/>
          </w:tcPr>
          <w:p w:rsidR="00653D09" w:rsidRDefault="00653D09" w:rsidP="00653D09">
            <w:pPr>
              <w:ind w:left="0"/>
              <w:jc w:val="center"/>
            </w:pPr>
          </w:p>
        </w:tc>
        <w:tc>
          <w:tcPr>
            <w:tcW w:w="1630" w:type="dxa"/>
            <w:vAlign w:val="center"/>
          </w:tcPr>
          <w:p w:rsidR="00653D09" w:rsidRDefault="00653D09" w:rsidP="00653D09">
            <w:pPr>
              <w:ind w:left="0"/>
              <w:jc w:val="center"/>
            </w:pPr>
          </w:p>
        </w:tc>
      </w:tr>
      <w:tr w:rsidR="00653D09" w:rsidTr="00653D09">
        <w:trPr>
          <w:trHeight w:val="458"/>
        </w:trPr>
        <w:tc>
          <w:tcPr>
            <w:tcW w:w="6561" w:type="dxa"/>
            <w:vAlign w:val="center"/>
          </w:tcPr>
          <w:p w:rsidR="00653D09" w:rsidRDefault="00653D09" w:rsidP="00653D09">
            <w:pPr>
              <w:ind w:left="0"/>
              <w:jc w:val="center"/>
            </w:pPr>
          </w:p>
        </w:tc>
        <w:tc>
          <w:tcPr>
            <w:tcW w:w="1630" w:type="dxa"/>
            <w:vAlign w:val="center"/>
          </w:tcPr>
          <w:p w:rsidR="00653D09" w:rsidRDefault="00653D09" w:rsidP="00653D09">
            <w:pPr>
              <w:ind w:left="0"/>
              <w:jc w:val="center"/>
            </w:pPr>
          </w:p>
        </w:tc>
        <w:tc>
          <w:tcPr>
            <w:tcW w:w="1630" w:type="dxa"/>
            <w:vAlign w:val="center"/>
          </w:tcPr>
          <w:p w:rsidR="00653D09" w:rsidRDefault="00653D09" w:rsidP="00653D09">
            <w:pPr>
              <w:ind w:left="0"/>
              <w:jc w:val="center"/>
            </w:pPr>
          </w:p>
        </w:tc>
      </w:tr>
      <w:tr w:rsidR="00653D09" w:rsidTr="00653D09">
        <w:trPr>
          <w:trHeight w:val="458"/>
        </w:trPr>
        <w:tc>
          <w:tcPr>
            <w:tcW w:w="6561" w:type="dxa"/>
            <w:vAlign w:val="center"/>
          </w:tcPr>
          <w:p w:rsidR="00653D09" w:rsidRDefault="00653D09" w:rsidP="00653D09">
            <w:pPr>
              <w:ind w:left="0"/>
              <w:jc w:val="center"/>
            </w:pPr>
          </w:p>
        </w:tc>
        <w:tc>
          <w:tcPr>
            <w:tcW w:w="1630" w:type="dxa"/>
            <w:vAlign w:val="center"/>
          </w:tcPr>
          <w:p w:rsidR="00653D09" w:rsidRDefault="00653D09" w:rsidP="00653D09">
            <w:pPr>
              <w:ind w:left="0"/>
              <w:jc w:val="center"/>
            </w:pPr>
          </w:p>
        </w:tc>
        <w:tc>
          <w:tcPr>
            <w:tcW w:w="1630" w:type="dxa"/>
            <w:vAlign w:val="center"/>
          </w:tcPr>
          <w:p w:rsidR="00653D09" w:rsidRDefault="00653D09" w:rsidP="00653D09">
            <w:pPr>
              <w:ind w:left="0"/>
              <w:jc w:val="center"/>
            </w:pPr>
          </w:p>
        </w:tc>
      </w:tr>
      <w:tr w:rsidR="00653D09" w:rsidTr="00653D09">
        <w:trPr>
          <w:trHeight w:val="458"/>
        </w:trPr>
        <w:tc>
          <w:tcPr>
            <w:tcW w:w="6561" w:type="dxa"/>
            <w:vAlign w:val="center"/>
          </w:tcPr>
          <w:p w:rsidR="00653D09" w:rsidRDefault="00653D09" w:rsidP="00653D09">
            <w:pPr>
              <w:ind w:left="0"/>
              <w:jc w:val="center"/>
            </w:pPr>
          </w:p>
        </w:tc>
        <w:tc>
          <w:tcPr>
            <w:tcW w:w="1630" w:type="dxa"/>
            <w:vAlign w:val="center"/>
          </w:tcPr>
          <w:p w:rsidR="00653D09" w:rsidRDefault="00653D09" w:rsidP="00653D09">
            <w:pPr>
              <w:ind w:left="0"/>
              <w:jc w:val="center"/>
            </w:pPr>
          </w:p>
        </w:tc>
        <w:tc>
          <w:tcPr>
            <w:tcW w:w="1630" w:type="dxa"/>
            <w:vAlign w:val="center"/>
          </w:tcPr>
          <w:p w:rsidR="00653D09" w:rsidRPr="001B6D22" w:rsidRDefault="00653D09" w:rsidP="00653D09">
            <w:pPr>
              <w:ind w:left="0"/>
              <w:jc w:val="center"/>
              <w:rPr>
                <w:sz w:val="20"/>
                <w:szCs w:val="20"/>
              </w:rPr>
            </w:pPr>
          </w:p>
        </w:tc>
      </w:tr>
    </w:tbl>
    <w:p w:rsidR="00A571B4" w:rsidRDefault="00A571B4" w:rsidP="00A571B4"/>
    <w:p w:rsidR="009D21E5" w:rsidRDefault="009D21E5" w:rsidP="00A571B4">
      <w:pPr>
        <w:rPr>
          <w:b/>
          <w:sz w:val="24"/>
        </w:rPr>
      </w:pPr>
    </w:p>
    <w:p w:rsidR="009D21E5" w:rsidRDefault="009D21E5" w:rsidP="00A571B4">
      <w:pPr>
        <w:rPr>
          <w:b/>
          <w:sz w:val="24"/>
        </w:rPr>
      </w:pPr>
    </w:p>
    <w:p w:rsidR="009D21E5" w:rsidRDefault="009D21E5" w:rsidP="00A571B4">
      <w:pPr>
        <w:rPr>
          <w:b/>
          <w:sz w:val="24"/>
        </w:rPr>
      </w:pPr>
    </w:p>
    <w:p w:rsidR="00A571B4" w:rsidRDefault="00A571B4" w:rsidP="00A571B4">
      <w:pPr>
        <w:rPr>
          <w:i/>
          <w:color w:val="1F497D"/>
        </w:rPr>
      </w:pPr>
    </w:p>
    <w:tbl>
      <w:tblPr>
        <w:tblStyle w:val="TableGrid"/>
        <w:tblW w:w="0" w:type="auto"/>
        <w:tblInd w:w="-357" w:type="dxa"/>
        <w:tblLook w:val="04A0" w:firstRow="1" w:lastRow="0" w:firstColumn="1" w:lastColumn="0" w:noHBand="0" w:noVBand="1"/>
      </w:tblPr>
      <w:tblGrid>
        <w:gridCol w:w="2166"/>
        <w:gridCol w:w="7655"/>
      </w:tblGrid>
      <w:tr w:rsidR="009D21E5" w:rsidTr="009D21E5">
        <w:tc>
          <w:tcPr>
            <w:tcW w:w="9821" w:type="dxa"/>
            <w:gridSpan w:val="2"/>
            <w:vAlign w:val="center"/>
          </w:tcPr>
          <w:p w:rsidR="009D21E5" w:rsidRPr="009D21E5" w:rsidRDefault="009D21E5" w:rsidP="009D21E5">
            <w:pPr>
              <w:ind w:left="0"/>
              <w:rPr>
                <w:b/>
                <w:sz w:val="24"/>
              </w:rPr>
            </w:pPr>
            <w:r>
              <w:rPr>
                <w:b/>
                <w:sz w:val="24"/>
              </w:rPr>
              <w:t xml:space="preserve">6 Can I </w:t>
            </w:r>
            <w:r w:rsidRPr="008302C5">
              <w:rPr>
                <w:b/>
                <w:sz w:val="24"/>
              </w:rPr>
              <w:t>l</w:t>
            </w:r>
            <w:r>
              <w:rPr>
                <w:b/>
                <w:sz w:val="24"/>
              </w:rPr>
              <w:t xml:space="preserve">egally share this information? </w:t>
            </w:r>
          </w:p>
        </w:tc>
      </w:tr>
      <w:tr w:rsidR="002A4C4C" w:rsidTr="006D6662">
        <w:tc>
          <w:tcPr>
            <w:tcW w:w="2166" w:type="dxa"/>
            <w:vAlign w:val="center"/>
          </w:tcPr>
          <w:p w:rsidR="002A4C4C" w:rsidRPr="007F2FC5" w:rsidRDefault="002A4C4C" w:rsidP="002A4C4C">
            <w:pPr>
              <w:ind w:left="0"/>
              <w:jc w:val="center"/>
              <w:rPr>
                <w:b/>
              </w:rPr>
            </w:pPr>
            <w:r>
              <w:rPr>
                <w:b/>
              </w:rPr>
              <w:lastRenderedPageBreak/>
              <w:t>(A)</w:t>
            </w:r>
            <w:r w:rsidRPr="007F2FC5">
              <w:rPr>
                <w:b/>
              </w:rPr>
              <w:t>Legislation</w:t>
            </w:r>
          </w:p>
        </w:tc>
        <w:tc>
          <w:tcPr>
            <w:tcW w:w="7655" w:type="dxa"/>
            <w:vAlign w:val="center"/>
          </w:tcPr>
          <w:p w:rsidR="002A4C4C" w:rsidRPr="007F2FC5" w:rsidRDefault="002A4C4C" w:rsidP="002A4C4C">
            <w:pPr>
              <w:ind w:left="0"/>
              <w:jc w:val="center"/>
              <w:rPr>
                <w:b/>
              </w:rPr>
            </w:pPr>
            <w:r>
              <w:rPr>
                <w:b/>
              </w:rPr>
              <w:t xml:space="preserve">(B) </w:t>
            </w:r>
            <w:r w:rsidRPr="007F2FC5">
              <w:rPr>
                <w:b/>
              </w:rPr>
              <w:t>Duties</w:t>
            </w:r>
          </w:p>
        </w:tc>
      </w:tr>
      <w:tr w:rsidR="002A4C4C" w:rsidTr="006D6662">
        <w:tc>
          <w:tcPr>
            <w:tcW w:w="2166" w:type="dxa"/>
          </w:tcPr>
          <w:p w:rsidR="002A4C4C" w:rsidRDefault="002A4C4C" w:rsidP="002A4C4C">
            <w:pPr>
              <w:ind w:left="0"/>
              <w:jc w:val="left"/>
            </w:pPr>
          </w:p>
        </w:tc>
        <w:tc>
          <w:tcPr>
            <w:tcW w:w="7655" w:type="dxa"/>
          </w:tcPr>
          <w:p w:rsidR="002A4C4C" w:rsidRDefault="002A4C4C" w:rsidP="002A4C4C">
            <w:pPr>
              <w:ind w:left="0"/>
            </w:pPr>
          </w:p>
        </w:tc>
      </w:tr>
      <w:tr w:rsidR="009D21E5" w:rsidTr="006D6662">
        <w:tc>
          <w:tcPr>
            <w:tcW w:w="2166" w:type="dxa"/>
          </w:tcPr>
          <w:p w:rsidR="009D21E5" w:rsidRDefault="009D21E5" w:rsidP="002A4C4C">
            <w:pPr>
              <w:ind w:left="0"/>
              <w:jc w:val="left"/>
            </w:pPr>
          </w:p>
        </w:tc>
        <w:tc>
          <w:tcPr>
            <w:tcW w:w="7655" w:type="dxa"/>
          </w:tcPr>
          <w:p w:rsidR="009D21E5" w:rsidRDefault="009D21E5" w:rsidP="002A4C4C">
            <w:pPr>
              <w:ind w:left="0"/>
            </w:pPr>
          </w:p>
        </w:tc>
      </w:tr>
      <w:tr w:rsidR="002A4C4C" w:rsidTr="006D6662">
        <w:tc>
          <w:tcPr>
            <w:tcW w:w="2166" w:type="dxa"/>
          </w:tcPr>
          <w:p w:rsidR="002A4C4C" w:rsidRPr="009C682C" w:rsidRDefault="002A4C4C" w:rsidP="002A4C4C">
            <w:pPr>
              <w:ind w:left="0"/>
              <w:jc w:val="center"/>
              <w:rPr>
                <w:b/>
              </w:rPr>
            </w:pPr>
          </w:p>
        </w:tc>
        <w:tc>
          <w:tcPr>
            <w:tcW w:w="7655" w:type="dxa"/>
          </w:tcPr>
          <w:p w:rsidR="002A4C4C" w:rsidRDefault="002A4C4C" w:rsidP="002A4C4C">
            <w:pPr>
              <w:ind w:left="0"/>
            </w:pPr>
          </w:p>
        </w:tc>
      </w:tr>
      <w:tr w:rsidR="002A4C4C" w:rsidTr="006D6662">
        <w:tc>
          <w:tcPr>
            <w:tcW w:w="2166" w:type="dxa"/>
          </w:tcPr>
          <w:p w:rsidR="002A4C4C" w:rsidRPr="009C682C" w:rsidRDefault="003561A1" w:rsidP="003561A1">
            <w:pPr>
              <w:ind w:left="0"/>
              <w:jc w:val="center"/>
              <w:rPr>
                <w:b/>
              </w:rPr>
            </w:pPr>
            <w:r>
              <w:rPr>
                <w:b/>
              </w:rPr>
              <w:t xml:space="preserve">(C) </w:t>
            </w:r>
            <w:r w:rsidR="002A4C4C" w:rsidRPr="009C682C">
              <w:rPr>
                <w:b/>
              </w:rPr>
              <w:t>Data Protection Act 1998</w:t>
            </w:r>
          </w:p>
        </w:tc>
        <w:tc>
          <w:tcPr>
            <w:tcW w:w="7655" w:type="dxa"/>
          </w:tcPr>
          <w:p w:rsidR="002A4C4C" w:rsidRDefault="002A4C4C" w:rsidP="002A4C4C">
            <w:pPr>
              <w:ind w:left="0"/>
            </w:pPr>
            <w:r>
              <w:t xml:space="preserve">Under </w:t>
            </w:r>
            <w:r w:rsidRPr="00A852B4">
              <w:rPr>
                <w:b/>
              </w:rPr>
              <w:t>Schedule 2</w:t>
            </w:r>
            <w:r>
              <w:t xml:space="preserve"> of the DPA, either of the following conditions can be met:</w:t>
            </w:r>
          </w:p>
          <w:p w:rsidR="00E5016A" w:rsidRDefault="00E5016A" w:rsidP="00E5016A">
            <w:pPr>
              <w:pStyle w:val="ListParagraph"/>
              <w:numPr>
                <w:ilvl w:val="0"/>
                <w:numId w:val="8"/>
              </w:numPr>
            </w:pPr>
          </w:p>
          <w:p w:rsidR="002A4C4C" w:rsidRDefault="002A4C4C" w:rsidP="002A4C4C">
            <w:pPr>
              <w:ind w:left="0"/>
            </w:pPr>
            <w:r>
              <w:t xml:space="preserve">Under </w:t>
            </w:r>
            <w:r w:rsidRPr="00A852B4">
              <w:rPr>
                <w:b/>
              </w:rPr>
              <w:t>Schedule 3</w:t>
            </w:r>
            <w:r>
              <w:t>, the following conditions can be met:</w:t>
            </w:r>
          </w:p>
          <w:p w:rsidR="002A4C4C" w:rsidRDefault="002A4C4C" w:rsidP="002A4C4C">
            <w:pPr>
              <w:pStyle w:val="ListParagraph"/>
              <w:numPr>
                <w:ilvl w:val="0"/>
                <w:numId w:val="7"/>
              </w:numPr>
            </w:pPr>
          </w:p>
          <w:p w:rsidR="002A4C4C" w:rsidRPr="00EC283D" w:rsidRDefault="002A4C4C" w:rsidP="002A4C4C">
            <w:pPr>
              <w:ind w:left="0"/>
            </w:pPr>
            <w:r>
              <w:t>It is also important to ensure that other Data Protection principles are complied with, for example the information being shared is relevant to the purposes of this agreement and is not excessive; information being shared is accurate and up to date; information is kept for no longer than necessary; information shared is kept secure.</w:t>
            </w:r>
          </w:p>
        </w:tc>
      </w:tr>
    </w:tbl>
    <w:p w:rsidR="00A571B4" w:rsidRPr="008302C5" w:rsidRDefault="00A571B4" w:rsidP="00100EAD">
      <w:pPr>
        <w:ind w:left="0"/>
        <w:rPr>
          <w:i/>
          <w:color w:val="1F497D"/>
        </w:rPr>
      </w:pPr>
    </w:p>
    <w:tbl>
      <w:tblPr>
        <w:tblStyle w:val="TableGrid"/>
        <w:tblW w:w="0" w:type="auto"/>
        <w:tblInd w:w="-357" w:type="dxa"/>
        <w:tblLook w:val="04A0" w:firstRow="1" w:lastRow="0" w:firstColumn="1" w:lastColumn="0" w:noHBand="0" w:noVBand="1"/>
      </w:tblPr>
      <w:tblGrid>
        <w:gridCol w:w="8545"/>
        <w:gridCol w:w="1276"/>
      </w:tblGrid>
      <w:tr w:rsidR="009D21E5" w:rsidTr="00A0220C">
        <w:tc>
          <w:tcPr>
            <w:tcW w:w="9821" w:type="dxa"/>
            <w:gridSpan w:val="2"/>
          </w:tcPr>
          <w:p w:rsidR="009D21E5" w:rsidRDefault="009D21E5" w:rsidP="00A571B4">
            <w:pPr>
              <w:ind w:left="0"/>
            </w:pPr>
            <w:r>
              <w:rPr>
                <w:b/>
                <w:sz w:val="24"/>
              </w:rPr>
              <w:t xml:space="preserve">7 </w:t>
            </w:r>
            <w:r w:rsidRPr="008302C5">
              <w:rPr>
                <w:b/>
                <w:sz w:val="24"/>
              </w:rPr>
              <w:t xml:space="preserve">Do I need to obtain consent? </w:t>
            </w:r>
          </w:p>
        </w:tc>
      </w:tr>
      <w:tr w:rsidR="006D6662" w:rsidTr="00A0220C">
        <w:tc>
          <w:tcPr>
            <w:tcW w:w="8545" w:type="dxa"/>
          </w:tcPr>
          <w:p w:rsidR="006D6662" w:rsidRDefault="009D21E5" w:rsidP="009D21E5">
            <w:pPr>
              <w:ind w:left="0"/>
            </w:pPr>
            <w:r>
              <w:t xml:space="preserve">(A) Are you relying an on implied statutory power to share? </w:t>
            </w:r>
          </w:p>
        </w:tc>
        <w:tc>
          <w:tcPr>
            <w:tcW w:w="1276" w:type="dxa"/>
          </w:tcPr>
          <w:p w:rsidR="006D6662" w:rsidRDefault="009D21E5" w:rsidP="00A571B4">
            <w:pPr>
              <w:ind w:left="0"/>
            </w:pPr>
            <w:r>
              <w:t>Y/N</w:t>
            </w:r>
          </w:p>
        </w:tc>
      </w:tr>
      <w:tr w:rsidR="009D21E5" w:rsidTr="00A0220C">
        <w:tc>
          <w:tcPr>
            <w:tcW w:w="9821" w:type="dxa"/>
            <w:gridSpan w:val="2"/>
          </w:tcPr>
          <w:p w:rsidR="009D21E5" w:rsidRDefault="009D21E5" w:rsidP="00A571B4">
            <w:pPr>
              <w:ind w:left="0"/>
            </w:pPr>
          </w:p>
        </w:tc>
      </w:tr>
      <w:tr w:rsidR="009D21E5" w:rsidTr="00A0220C">
        <w:tc>
          <w:tcPr>
            <w:tcW w:w="8545" w:type="dxa"/>
          </w:tcPr>
          <w:p w:rsidR="009D21E5" w:rsidRDefault="009D21E5" w:rsidP="00A571B4">
            <w:pPr>
              <w:ind w:left="0"/>
            </w:pPr>
            <w:r>
              <w:t>(B) Are you relying on consent?</w:t>
            </w:r>
          </w:p>
        </w:tc>
        <w:tc>
          <w:tcPr>
            <w:tcW w:w="1276" w:type="dxa"/>
          </w:tcPr>
          <w:p w:rsidR="009D21E5" w:rsidRDefault="009D21E5" w:rsidP="00A571B4">
            <w:pPr>
              <w:ind w:left="0"/>
            </w:pPr>
            <w:r>
              <w:t>Y/N</w:t>
            </w:r>
          </w:p>
        </w:tc>
      </w:tr>
      <w:tr w:rsidR="009D21E5" w:rsidTr="00A0220C">
        <w:tc>
          <w:tcPr>
            <w:tcW w:w="9821" w:type="dxa"/>
            <w:gridSpan w:val="2"/>
          </w:tcPr>
          <w:p w:rsidR="009D21E5" w:rsidRDefault="009D21E5" w:rsidP="00A571B4">
            <w:pPr>
              <w:ind w:left="0"/>
            </w:pPr>
          </w:p>
        </w:tc>
      </w:tr>
    </w:tbl>
    <w:p w:rsidR="00A571B4" w:rsidRPr="008F128D" w:rsidRDefault="00A571B4" w:rsidP="00A0220C">
      <w:pPr>
        <w:ind w:left="0"/>
        <w:rPr>
          <w:i/>
          <w:color w:val="1F497D"/>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1843"/>
      </w:tblGrid>
      <w:tr w:rsidR="00193924" w:rsidRPr="00914D15" w:rsidTr="00A0220C">
        <w:tc>
          <w:tcPr>
            <w:tcW w:w="9782" w:type="dxa"/>
            <w:gridSpan w:val="2"/>
            <w:vAlign w:val="center"/>
          </w:tcPr>
          <w:p w:rsidR="00193924" w:rsidRPr="00A51332" w:rsidRDefault="00193924" w:rsidP="00193924">
            <w:pPr>
              <w:spacing w:after="0"/>
              <w:ind w:left="0"/>
              <w:jc w:val="left"/>
              <w:rPr>
                <w:sz w:val="24"/>
              </w:rPr>
            </w:pPr>
            <w:r>
              <w:rPr>
                <w:b/>
                <w:sz w:val="24"/>
              </w:rPr>
              <w:t>8 W</w:t>
            </w:r>
            <w:r w:rsidRPr="008F128D">
              <w:rPr>
                <w:b/>
                <w:sz w:val="24"/>
              </w:rPr>
              <w:t xml:space="preserve">hat am I telling Service Users about this information sharing &amp; how are they notified? </w:t>
            </w:r>
          </w:p>
        </w:tc>
      </w:tr>
      <w:tr w:rsidR="00193924" w:rsidRPr="00914D15" w:rsidTr="00A0220C">
        <w:trPr>
          <w:trHeight w:val="936"/>
        </w:trPr>
        <w:tc>
          <w:tcPr>
            <w:tcW w:w="7939" w:type="dxa"/>
            <w:vAlign w:val="center"/>
          </w:tcPr>
          <w:p w:rsidR="00193924" w:rsidRPr="00193924" w:rsidRDefault="00193924" w:rsidP="00193924">
            <w:pPr>
              <w:spacing w:after="0"/>
              <w:ind w:left="0"/>
              <w:jc w:val="left"/>
              <w:rPr>
                <w:sz w:val="24"/>
              </w:rPr>
            </w:pPr>
            <w:r w:rsidRPr="00193924">
              <w:rPr>
                <w:sz w:val="24"/>
              </w:rPr>
              <w:t>(A</w:t>
            </w:r>
            <w:r>
              <w:rPr>
                <w:sz w:val="24"/>
              </w:rPr>
              <w:t xml:space="preserve">) </w:t>
            </w:r>
            <w:r w:rsidRPr="00193924">
              <w:rPr>
                <w:sz w:val="24"/>
              </w:rPr>
              <w:t xml:space="preserve">Is the information being shared for a different purpose other than that set out in each agency’s fair processing notice on how we use information? </w:t>
            </w:r>
          </w:p>
        </w:tc>
        <w:tc>
          <w:tcPr>
            <w:tcW w:w="1843" w:type="dxa"/>
            <w:vAlign w:val="center"/>
          </w:tcPr>
          <w:p w:rsidR="00A0220C" w:rsidRDefault="00A0220C" w:rsidP="00193924">
            <w:pPr>
              <w:spacing w:after="0"/>
              <w:ind w:left="0"/>
              <w:jc w:val="left"/>
              <w:rPr>
                <w:sz w:val="24"/>
              </w:rPr>
            </w:pPr>
            <w:r w:rsidRPr="00A0220C">
              <w:rPr>
                <w:b/>
                <w:sz w:val="24"/>
              </w:rPr>
              <w:t>Yes</w:t>
            </w:r>
            <w:r>
              <w:rPr>
                <w:sz w:val="24"/>
              </w:rPr>
              <w:t xml:space="preserve"> – go to A1</w:t>
            </w:r>
          </w:p>
          <w:p w:rsidR="00193924" w:rsidRPr="00A51332" w:rsidRDefault="00A0220C" w:rsidP="00A0220C">
            <w:pPr>
              <w:spacing w:after="0"/>
              <w:ind w:left="0"/>
              <w:jc w:val="left"/>
              <w:rPr>
                <w:sz w:val="24"/>
              </w:rPr>
            </w:pPr>
            <w:r w:rsidRPr="00A0220C">
              <w:rPr>
                <w:b/>
                <w:sz w:val="24"/>
              </w:rPr>
              <w:t>No</w:t>
            </w:r>
            <w:r>
              <w:rPr>
                <w:sz w:val="24"/>
              </w:rPr>
              <w:t xml:space="preserve"> – go to B</w:t>
            </w:r>
          </w:p>
        </w:tc>
      </w:tr>
      <w:tr w:rsidR="00193924" w:rsidRPr="00914D15" w:rsidTr="00A0220C">
        <w:tc>
          <w:tcPr>
            <w:tcW w:w="9782" w:type="dxa"/>
            <w:gridSpan w:val="2"/>
            <w:vAlign w:val="center"/>
          </w:tcPr>
          <w:p w:rsidR="00193924" w:rsidRDefault="00193924" w:rsidP="00193924">
            <w:pPr>
              <w:spacing w:after="0"/>
              <w:ind w:left="0"/>
              <w:jc w:val="left"/>
              <w:rPr>
                <w:sz w:val="24"/>
              </w:rPr>
            </w:pPr>
            <w:r>
              <w:rPr>
                <w:sz w:val="24"/>
              </w:rPr>
              <w:t xml:space="preserve">(A1)  </w:t>
            </w:r>
            <w:r w:rsidR="00A0220C">
              <w:rPr>
                <w:sz w:val="24"/>
              </w:rPr>
              <w:t xml:space="preserve">Provide the link to each </w:t>
            </w:r>
            <w:r>
              <w:rPr>
                <w:sz w:val="24"/>
              </w:rPr>
              <w:t>Agency</w:t>
            </w:r>
            <w:r w:rsidR="00A0220C">
              <w:rPr>
                <w:sz w:val="24"/>
              </w:rPr>
              <w:t>’s</w:t>
            </w:r>
            <w:r>
              <w:rPr>
                <w:sz w:val="24"/>
              </w:rPr>
              <w:t xml:space="preserve"> privacy notice</w:t>
            </w:r>
          </w:p>
          <w:p w:rsidR="00193924" w:rsidRPr="00A51332" w:rsidRDefault="00193924" w:rsidP="00193924">
            <w:pPr>
              <w:spacing w:after="0"/>
              <w:jc w:val="left"/>
              <w:rPr>
                <w:sz w:val="24"/>
              </w:rPr>
            </w:pPr>
          </w:p>
        </w:tc>
      </w:tr>
      <w:tr w:rsidR="00193924" w:rsidRPr="00914D15" w:rsidTr="00745CCA">
        <w:trPr>
          <w:trHeight w:val="841"/>
        </w:trPr>
        <w:tc>
          <w:tcPr>
            <w:tcW w:w="9782" w:type="dxa"/>
            <w:gridSpan w:val="2"/>
            <w:vAlign w:val="center"/>
          </w:tcPr>
          <w:p w:rsidR="00193924" w:rsidRDefault="00193924" w:rsidP="00193924">
            <w:pPr>
              <w:spacing w:after="0"/>
              <w:ind w:left="0"/>
              <w:jc w:val="left"/>
              <w:rPr>
                <w:sz w:val="24"/>
              </w:rPr>
            </w:pPr>
            <w:r>
              <w:rPr>
                <w:sz w:val="24"/>
              </w:rPr>
              <w:t xml:space="preserve">(B) </w:t>
            </w:r>
            <w:r w:rsidRPr="00193924">
              <w:rPr>
                <w:sz w:val="24"/>
              </w:rPr>
              <w:t xml:space="preserve">How will individuals be notified of the data sharing under this agreement? </w:t>
            </w:r>
          </w:p>
          <w:p w:rsidR="00A0220C" w:rsidRDefault="00A0220C" w:rsidP="00193924">
            <w:pPr>
              <w:spacing w:after="0"/>
              <w:ind w:left="0"/>
              <w:jc w:val="left"/>
              <w:rPr>
                <w:sz w:val="24"/>
              </w:rPr>
            </w:pPr>
          </w:p>
          <w:p w:rsidR="00A0220C" w:rsidRDefault="00A0220C" w:rsidP="00745CCA">
            <w:pPr>
              <w:spacing w:after="0"/>
              <w:ind w:left="0"/>
              <w:jc w:val="left"/>
              <w:rPr>
                <w:sz w:val="24"/>
              </w:rPr>
            </w:pPr>
          </w:p>
          <w:p w:rsidR="00A0220C" w:rsidRDefault="00A0220C" w:rsidP="00193924">
            <w:pPr>
              <w:spacing w:after="0"/>
              <w:jc w:val="left"/>
              <w:rPr>
                <w:sz w:val="24"/>
              </w:rPr>
            </w:pPr>
          </w:p>
          <w:p w:rsidR="00A0220C" w:rsidRDefault="00A0220C" w:rsidP="00193924">
            <w:pPr>
              <w:spacing w:after="0"/>
              <w:jc w:val="left"/>
              <w:rPr>
                <w:sz w:val="24"/>
              </w:rPr>
            </w:pPr>
          </w:p>
          <w:p w:rsidR="00A0220C" w:rsidRPr="00A51332" w:rsidRDefault="00A0220C" w:rsidP="00193924">
            <w:pPr>
              <w:spacing w:after="0"/>
              <w:jc w:val="left"/>
              <w:rPr>
                <w:sz w:val="24"/>
              </w:rPr>
            </w:pPr>
          </w:p>
        </w:tc>
      </w:tr>
    </w:tbl>
    <w:p w:rsidR="00A571B4" w:rsidRPr="008F128D" w:rsidRDefault="00A571B4" w:rsidP="00100EAD">
      <w:pPr>
        <w:ind w:left="0"/>
        <w:rPr>
          <w:i/>
          <w:color w:val="1F497D"/>
        </w:rPr>
      </w:pPr>
    </w:p>
    <w:tbl>
      <w:tblPr>
        <w:tblStyle w:val="TableGrid"/>
        <w:tblW w:w="0" w:type="auto"/>
        <w:tblInd w:w="-357" w:type="dxa"/>
        <w:tblLook w:val="04A0" w:firstRow="1" w:lastRow="0" w:firstColumn="1" w:lastColumn="0" w:noHBand="0" w:noVBand="1"/>
      </w:tblPr>
      <w:tblGrid>
        <w:gridCol w:w="2394"/>
        <w:gridCol w:w="2394"/>
        <w:gridCol w:w="2394"/>
        <w:gridCol w:w="2639"/>
      </w:tblGrid>
      <w:tr w:rsidR="008F7D31" w:rsidRPr="001B6D22" w:rsidTr="008F7D31">
        <w:tc>
          <w:tcPr>
            <w:tcW w:w="9821" w:type="dxa"/>
            <w:gridSpan w:val="4"/>
            <w:vAlign w:val="center"/>
          </w:tcPr>
          <w:p w:rsidR="008F7D31" w:rsidRPr="008F7D31" w:rsidRDefault="008F7D31" w:rsidP="008F7D31">
            <w:pPr>
              <w:ind w:left="0"/>
              <w:rPr>
                <w:b/>
                <w:sz w:val="24"/>
              </w:rPr>
            </w:pPr>
            <w:r>
              <w:rPr>
                <w:b/>
                <w:sz w:val="24"/>
              </w:rPr>
              <w:lastRenderedPageBreak/>
              <w:t xml:space="preserve">9 </w:t>
            </w:r>
            <w:r w:rsidRPr="008F128D">
              <w:rPr>
                <w:b/>
                <w:sz w:val="24"/>
              </w:rPr>
              <w:t xml:space="preserve">How and when might I share information? </w:t>
            </w:r>
          </w:p>
        </w:tc>
      </w:tr>
      <w:tr w:rsidR="008F7D31" w:rsidRPr="001B6D22" w:rsidTr="008F7D31">
        <w:tc>
          <w:tcPr>
            <w:tcW w:w="2394" w:type="dxa"/>
            <w:vAlign w:val="center"/>
          </w:tcPr>
          <w:p w:rsidR="008F7D31" w:rsidRPr="001B6D22" w:rsidRDefault="008F7D31" w:rsidP="008F7D31">
            <w:pPr>
              <w:ind w:left="0"/>
              <w:jc w:val="center"/>
            </w:pPr>
            <w:r>
              <w:t xml:space="preserve">(A) </w:t>
            </w:r>
            <w:r w:rsidRPr="001B6D22">
              <w:t>Role/</w:t>
            </w:r>
            <w:r>
              <w:t xml:space="preserve"> person sending/receiving data</w:t>
            </w:r>
          </w:p>
        </w:tc>
        <w:tc>
          <w:tcPr>
            <w:tcW w:w="2394" w:type="dxa"/>
            <w:vAlign w:val="center"/>
          </w:tcPr>
          <w:p w:rsidR="008F7D31" w:rsidRPr="001B6D22" w:rsidRDefault="008F7D31" w:rsidP="008F7D31">
            <w:pPr>
              <w:ind w:left="0"/>
              <w:jc w:val="center"/>
            </w:pPr>
            <w:r>
              <w:t xml:space="preserve">(B) </w:t>
            </w:r>
            <w:r w:rsidRPr="001B6D22">
              <w:t>Organisation</w:t>
            </w:r>
          </w:p>
        </w:tc>
        <w:tc>
          <w:tcPr>
            <w:tcW w:w="2394" w:type="dxa"/>
            <w:vAlign w:val="center"/>
          </w:tcPr>
          <w:p w:rsidR="008F7D31" w:rsidRPr="001B6D22" w:rsidRDefault="008F7D31" w:rsidP="008F7D31">
            <w:pPr>
              <w:ind w:left="0"/>
              <w:jc w:val="center"/>
            </w:pPr>
            <w:r>
              <w:t xml:space="preserve">(c) </w:t>
            </w:r>
            <w:r w:rsidRPr="001B6D22">
              <w:t>Method of Secure Transfer</w:t>
            </w:r>
          </w:p>
        </w:tc>
        <w:tc>
          <w:tcPr>
            <w:tcW w:w="2639" w:type="dxa"/>
            <w:vAlign w:val="center"/>
          </w:tcPr>
          <w:p w:rsidR="008F7D31" w:rsidRPr="001B6D22" w:rsidRDefault="008F7D31" w:rsidP="008F7D31">
            <w:pPr>
              <w:ind w:left="0"/>
              <w:jc w:val="center"/>
            </w:pPr>
            <w:r>
              <w:t xml:space="preserve">(D) </w:t>
            </w:r>
            <w:r w:rsidRPr="001B6D22">
              <w:t>Frequency of Transfer</w:t>
            </w:r>
          </w:p>
        </w:tc>
      </w:tr>
      <w:tr w:rsidR="008F7D31" w:rsidRPr="001B6D22" w:rsidTr="008F7D31">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639" w:type="dxa"/>
            <w:vAlign w:val="center"/>
          </w:tcPr>
          <w:p w:rsidR="008F7D31" w:rsidRPr="001B6D22" w:rsidRDefault="008F7D31" w:rsidP="008F7D31">
            <w:pPr>
              <w:ind w:left="0"/>
              <w:jc w:val="center"/>
            </w:pPr>
          </w:p>
        </w:tc>
      </w:tr>
      <w:tr w:rsidR="008F7D31" w:rsidRPr="001B6D22" w:rsidTr="008F7D31">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639" w:type="dxa"/>
            <w:vAlign w:val="center"/>
          </w:tcPr>
          <w:p w:rsidR="008F7D31" w:rsidRPr="001B6D22" w:rsidRDefault="008F7D31" w:rsidP="008F7D31">
            <w:pPr>
              <w:ind w:left="0"/>
              <w:jc w:val="center"/>
            </w:pPr>
          </w:p>
        </w:tc>
      </w:tr>
      <w:tr w:rsidR="008F7D31" w:rsidRPr="001B6D22" w:rsidTr="008F7D31">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639" w:type="dxa"/>
            <w:vAlign w:val="center"/>
          </w:tcPr>
          <w:p w:rsidR="008F7D31" w:rsidRPr="001B6D22" w:rsidRDefault="008F7D31" w:rsidP="008F7D31">
            <w:pPr>
              <w:ind w:left="0"/>
              <w:jc w:val="center"/>
            </w:pPr>
          </w:p>
        </w:tc>
      </w:tr>
      <w:tr w:rsidR="008F7D31" w:rsidRPr="001B6D22" w:rsidTr="008F7D31">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639" w:type="dxa"/>
            <w:vAlign w:val="center"/>
          </w:tcPr>
          <w:p w:rsidR="008F7D31" w:rsidRPr="001B6D22" w:rsidRDefault="008F7D31" w:rsidP="008F7D31">
            <w:pPr>
              <w:ind w:left="0"/>
              <w:jc w:val="center"/>
            </w:pPr>
          </w:p>
        </w:tc>
      </w:tr>
      <w:tr w:rsidR="008F7D31" w:rsidRPr="001B6D22" w:rsidTr="008F7D31">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639" w:type="dxa"/>
            <w:vAlign w:val="center"/>
          </w:tcPr>
          <w:p w:rsidR="008F7D31" w:rsidRPr="001B6D22" w:rsidRDefault="008F7D31" w:rsidP="008F7D31">
            <w:pPr>
              <w:ind w:left="0"/>
              <w:jc w:val="center"/>
            </w:pPr>
          </w:p>
        </w:tc>
      </w:tr>
      <w:tr w:rsidR="008F7D31" w:rsidRPr="001B6D22" w:rsidTr="008F7D31">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394" w:type="dxa"/>
            <w:vAlign w:val="center"/>
          </w:tcPr>
          <w:p w:rsidR="008F7D31" w:rsidRPr="001B6D22" w:rsidRDefault="008F7D31" w:rsidP="008F7D31">
            <w:pPr>
              <w:ind w:left="0"/>
              <w:jc w:val="center"/>
            </w:pPr>
          </w:p>
        </w:tc>
        <w:tc>
          <w:tcPr>
            <w:tcW w:w="2639" w:type="dxa"/>
            <w:vAlign w:val="center"/>
          </w:tcPr>
          <w:p w:rsidR="008F7D31" w:rsidRPr="001B6D22" w:rsidRDefault="008F7D31" w:rsidP="008F7D31">
            <w:pPr>
              <w:ind w:left="0"/>
              <w:jc w:val="center"/>
            </w:pPr>
          </w:p>
        </w:tc>
      </w:tr>
    </w:tbl>
    <w:p w:rsidR="00A571B4" w:rsidRDefault="00A571B4" w:rsidP="00100EAD">
      <w:pPr>
        <w:ind w:left="0"/>
        <w:rPr>
          <w:i/>
          <w:color w:val="1F497D"/>
        </w:rPr>
      </w:pPr>
    </w:p>
    <w:tbl>
      <w:tblPr>
        <w:tblStyle w:val="TableGrid"/>
        <w:tblW w:w="0" w:type="auto"/>
        <w:tblInd w:w="-357" w:type="dxa"/>
        <w:tblLook w:val="04A0" w:firstRow="1" w:lastRow="0" w:firstColumn="1" w:lastColumn="0" w:noHBand="0" w:noVBand="1"/>
      </w:tblPr>
      <w:tblGrid>
        <w:gridCol w:w="2249"/>
        <w:gridCol w:w="2611"/>
        <w:gridCol w:w="2466"/>
        <w:gridCol w:w="2607"/>
      </w:tblGrid>
      <w:tr w:rsidR="0089368B" w:rsidRPr="00A70688" w:rsidTr="0089368B">
        <w:tc>
          <w:tcPr>
            <w:tcW w:w="9933" w:type="dxa"/>
            <w:gridSpan w:val="4"/>
            <w:vAlign w:val="center"/>
          </w:tcPr>
          <w:p w:rsidR="0089368B" w:rsidRDefault="0089368B" w:rsidP="00100EAD">
            <w:pPr>
              <w:ind w:left="0"/>
              <w:rPr>
                <w:b/>
                <w:sz w:val="24"/>
              </w:rPr>
            </w:pPr>
            <w:r>
              <w:rPr>
                <w:b/>
                <w:sz w:val="24"/>
              </w:rPr>
              <w:t xml:space="preserve">10 </w:t>
            </w:r>
            <w:r w:rsidRPr="008F128D">
              <w:rPr>
                <w:b/>
                <w:sz w:val="24"/>
              </w:rPr>
              <w:t>How will shared inf</w:t>
            </w:r>
            <w:r>
              <w:rPr>
                <w:b/>
                <w:sz w:val="24"/>
              </w:rPr>
              <w:t xml:space="preserve">ormation be recorded and held? </w:t>
            </w:r>
          </w:p>
        </w:tc>
      </w:tr>
      <w:tr w:rsidR="0089368B" w:rsidRPr="00A70688" w:rsidTr="0089368B">
        <w:tc>
          <w:tcPr>
            <w:tcW w:w="2249" w:type="dxa"/>
            <w:vAlign w:val="center"/>
          </w:tcPr>
          <w:p w:rsidR="0089368B" w:rsidRPr="00A70688" w:rsidRDefault="0089368B" w:rsidP="00701CEB">
            <w:pPr>
              <w:ind w:left="0"/>
              <w:jc w:val="center"/>
            </w:pPr>
            <w:r>
              <w:t xml:space="preserve">(A) </w:t>
            </w:r>
            <w:r w:rsidRPr="00A70688">
              <w:t>Organisation</w:t>
            </w:r>
          </w:p>
        </w:tc>
        <w:tc>
          <w:tcPr>
            <w:tcW w:w="2611" w:type="dxa"/>
            <w:vAlign w:val="center"/>
          </w:tcPr>
          <w:p w:rsidR="0089368B" w:rsidRPr="00A70688" w:rsidRDefault="0089368B" w:rsidP="0089368B">
            <w:pPr>
              <w:ind w:left="0"/>
              <w:jc w:val="center"/>
            </w:pPr>
            <w:r>
              <w:t>(B) Location/</w:t>
            </w:r>
            <w:r w:rsidRPr="00A70688">
              <w:t xml:space="preserve">Technical arrangements </w:t>
            </w:r>
          </w:p>
        </w:tc>
        <w:tc>
          <w:tcPr>
            <w:tcW w:w="2466" w:type="dxa"/>
            <w:vAlign w:val="center"/>
          </w:tcPr>
          <w:p w:rsidR="0089368B" w:rsidRPr="00A70688" w:rsidRDefault="0089368B" w:rsidP="0089368B">
            <w:pPr>
              <w:ind w:left="0"/>
              <w:jc w:val="center"/>
            </w:pPr>
            <w:r>
              <w:t xml:space="preserve">(C) </w:t>
            </w:r>
            <w:r w:rsidRPr="00A70688">
              <w:t>Duration</w:t>
            </w:r>
          </w:p>
        </w:tc>
        <w:tc>
          <w:tcPr>
            <w:tcW w:w="2607" w:type="dxa"/>
            <w:vAlign w:val="center"/>
          </w:tcPr>
          <w:p w:rsidR="0089368B" w:rsidRDefault="0089368B" w:rsidP="0089368B">
            <w:pPr>
              <w:ind w:left="0"/>
              <w:jc w:val="center"/>
            </w:pPr>
            <w:r>
              <w:t>(D)Destruction</w:t>
            </w:r>
          </w:p>
        </w:tc>
      </w:tr>
      <w:tr w:rsidR="0089368B" w:rsidRPr="00A70688" w:rsidTr="0089368B">
        <w:tc>
          <w:tcPr>
            <w:tcW w:w="2249" w:type="dxa"/>
            <w:vAlign w:val="center"/>
          </w:tcPr>
          <w:p w:rsidR="0089368B" w:rsidRPr="00A70688" w:rsidRDefault="0089368B" w:rsidP="00100EAD">
            <w:pPr>
              <w:ind w:left="0"/>
              <w:jc w:val="center"/>
              <w:rPr>
                <w:color w:val="1F497D"/>
              </w:rPr>
            </w:pPr>
          </w:p>
        </w:tc>
        <w:tc>
          <w:tcPr>
            <w:tcW w:w="2611" w:type="dxa"/>
            <w:vAlign w:val="center"/>
          </w:tcPr>
          <w:p w:rsidR="0089368B" w:rsidRPr="00A70688" w:rsidRDefault="0089368B" w:rsidP="00100EAD">
            <w:pPr>
              <w:ind w:left="0"/>
              <w:jc w:val="center"/>
              <w:rPr>
                <w:color w:val="1F497D"/>
              </w:rPr>
            </w:pPr>
          </w:p>
        </w:tc>
        <w:tc>
          <w:tcPr>
            <w:tcW w:w="2466" w:type="dxa"/>
            <w:vAlign w:val="center"/>
          </w:tcPr>
          <w:p w:rsidR="0089368B" w:rsidRPr="00A70688" w:rsidRDefault="0089368B" w:rsidP="00100EAD">
            <w:pPr>
              <w:ind w:left="0"/>
              <w:jc w:val="left"/>
              <w:rPr>
                <w:color w:val="1F497D"/>
              </w:rPr>
            </w:pPr>
          </w:p>
        </w:tc>
        <w:tc>
          <w:tcPr>
            <w:tcW w:w="2607" w:type="dxa"/>
          </w:tcPr>
          <w:p w:rsidR="0089368B" w:rsidRPr="00A70688" w:rsidRDefault="0089368B" w:rsidP="00100EAD">
            <w:pPr>
              <w:ind w:left="0"/>
              <w:jc w:val="left"/>
              <w:rPr>
                <w:color w:val="1F497D"/>
              </w:rPr>
            </w:pPr>
          </w:p>
        </w:tc>
      </w:tr>
      <w:tr w:rsidR="0089368B" w:rsidRPr="00A70688" w:rsidTr="0089368B">
        <w:tc>
          <w:tcPr>
            <w:tcW w:w="2249" w:type="dxa"/>
            <w:vAlign w:val="center"/>
          </w:tcPr>
          <w:p w:rsidR="0089368B" w:rsidRPr="00A70688" w:rsidRDefault="0089368B" w:rsidP="00100EAD">
            <w:pPr>
              <w:ind w:left="0"/>
              <w:jc w:val="center"/>
              <w:rPr>
                <w:color w:val="1F497D"/>
              </w:rPr>
            </w:pPr>
          </w:p>
        </w:tc>
        <w:tc>
          <w:tcPr>
            <w:tcW w:w="2611" w:type="dxa"/>
            <w:vAlign w:val="center"/>
          </w:tcPr>
          <w:p w:rsidR="0089368B" w:rsidRPr="00A70688" w:rsidRDefault="0089368B" w:rsidP="00100EAD">
            <w:pPr>
              <w:ind w:left="0"/>
              <w:jc w:val="center"/>
              <w:rPr>
                <w:color w:val="1F497D"/>
              </w:rPr>
            </w:pPr>
          </w:p>
        </w:tc>
        <w:tc>
          <w:tcPr>
            <w:tcW w:w="2466" w:type="dxa"/>
            <w:vAlign w:val="center"/>
          </w:tcPr>
          <w:p w:rsidR="0089368B" w:rsidRPr="00A70688" w:rsidRDefault="0089368B" w:rsidP="00100EAD">
            <w:pPr>
              <w:ind w:left="0"/>
              <w:jc w:val="left"/>
              <w:rPr>
                <w:color w:val="1F497D"/>
              </w:rPr>
            </w:pPr>
          </w:p>
        </w:tc>
        <w:tc>
          <w:tcPr>
            <w:tcW w:w="2607" w:type="dxa"/>
          </w:tcPr>
          <w:p w:rsidR="0089368B" w:rsidRPr="00A70688" w:rsidRDefault="0089368B" w:rsidP="00100EAD">
            <w:pPr>
              <w:ind w:left="0"/>
              <w:jc w:val="left"/>
              <w:rPr>
                <w:color w:val="1F497D"/>
              </w:rPr>
            </w:pPr>
          </w:p>
        </w:tc>
      </w:tr>
      <w:tr w:rsidR="0089368B" w:rsidRPr="00A70688" w:rsidTr="0089368B">
        <w:tc>
          <w:tcPr>
            <w:tcW w:w="2249" w:type="dxa"/>
            <w:vAlign w:val="center"/>
          </w:tcPr>
          <w:p w:rsidR="0089368B" w:rsidRPr="00A70688" w:rsidRDefault="0089368B" w:rsidP="00100EAD">
            <w:pPr>
              <w:ind w:left="0"/>
              <w:jc w:val="center"/>
              <w:rPr>
                <w:color w:val="1F497D"/>
              </w:rPr>
            </w:pPr>
          </w:p>
        </w:tc>
        <w:tc>
          <w:tcPr>
            <w:tcW w:w="2611" w:type="dxa"/>
            <w:vAlign w:val="center"/>
          </w:tcPr>
          <w:p w:rsidR="0089368B" w:rsidRPr="00A70688" w:rsidRDefault="0089368B" w:rsidP="00100EAD">
            <w:pPr>
              <w:ind w:left="0"/>
              <w:jc w:val="center"/>
              <w:rPr>
                <w:color w:val="1F497D"/>
              </w:rPr>
            </w:pPr>
          </w:p>
        </w:tc>
        <w:tc>
          <w:tcPr>
            <w:tcW w:w="2466" w:type="dxa"/>
            <w:vAlign w:val="center"/>
          </w:tcPr>
          <w:p w:rsidR="0089368B" w:rsidRPr="00A70688" w:rsidRDefault="0089368B" w:rsidP="00100EAD">
            <w:pPr>
              <w:ind w:left="0"/>
              <w:jc w:val="left"/>
              <w:rPr>
                <w:color w:val="1F497D"/>
              </w:rPr>
            </w:pPr>
          </w:p>
        </w:tc>
        <w:tc>
          <w:tcPr>
            <w:tcW w:w="2607" w:type="dxa"/>
          </w:tcPr>
          <w:p w:rsidR="0089368B" w:rsidRPr="00A70688" w:rsidRDefault="0089368B" w:rsidP="00100EAD">
            <w:pPr>
              <w:ind w:left="0"/>
              <w:jc w:val="left"/>
              <w:rPr>
                <w:color w:val="1F497D"/>
              </w:rPr>
            </w:pPr>
          </w:p>
        </w:tc>
      </w:tr>
      <w:tr w:rsidR="0089368B" w:rsidRPr="00A70688" w:rsidTr="0089368B">
        <w:tc>
          <w:tcPr>
            <w:tcW w:w="2249" w:type="dxa"/>
            <w:vAlign w:val="center"/>
          </w:tcPr>
          <w:p w:rsidR="0089368B" w:rsidRDefault="0089368B" w:rsidP="00100EAD">
            <w:pPr>
              <w:ind w:left="0"/>
              <w:jc w:val="center"/>
              <w:rPr>
                <w:color w:val="1F497D"/>
              </w:rPr>
            </w:pPr>
          </w:p>
        </w:tc>
        <w:tc>
          <w:tcPr>
            <w:tcW w:w="2611" w:type="dxa"/>
            <w:vAlign w:val="center"/>
          </w:tcPr>
          <w:p w:rsidR="0089368B" w:rsidRPr="00A70688" w:rsidRDefault="0089368B" w:rsidP="00100EAD">
            <w:pPr>
              <w:ind w:left="0"/>
              <w:rPr>
                <w:color w:val="1F497D"/>
              </w:rPr>
            </w:pPr>
          </w:p>
        </w:tc>
        <w:tc>
          <w:tcPr>
            <w:tcW w:w="2466" w:type="dxa"/>
            <w:vAlign w:val="center"/>
          </w:tcPr>
          <w:p w:rsidR="0089368B" w:rsidRPr="00A70688" w:rsidRDefault="0089368B" w:rsidP="00100EAD">
            <w:pPr>
              <w:ind w:left="0"/>
              <w:jc w:val="left"/>
              <w:rPr>
                <w:color w:val="1F497D"/>
              </w:rPr>
            </w:pPr>
          </w:p>
        </w:tc>
        <w:tc>
          <w:tcPr>
            <w:tcW w:w="2607" w:type="dxa"/>
          </w:tcPr>
          <w:p w:rsidR="0089368B" w:rsidRPr="00A70688" w:rsidRDefault="0089368B" w:rsidP="00100EAD">
            <w:pPr>
              <w:ind w:left="0"/>
              <w:jc w:val="left"/>
              <w:rPr>
                <w:color w:val="1F497D"/>
              </w:rPr>
            </w:pPr>
          </w:p>
        </w:tc>
      </w:tr>
    </w:tbl>
    <w:p w:rsidR="00A571B4" w:rsidRPr="008F128D" w:rsidRDefault="00A571B4" w:rsidP="00701CEB">
      <w:pPr>
        <w:ind w:left="0"/>
        <w:rPr>
          <w:i/>
          <w:color w:val="1F497D"/>
        </w:rPr>
      </w:pPr>
    </w:p>
    <w:tbl>
      <w:tblPr>
        <w:tblStyle w:val="TableGrid"/>
        <w:tblW w:w="9963" w:type="dxa"/>
        <w:tblInd w:w="-357" w:type="dxa"/>
        <w:tblLook w:val="04A0" w:firstRow="1" w:lastRow="0" w:firstColumn="1" w:lastColumn="0" w:noHBand="0" w:noVBand="1"/>
      </w:tblPr>
      <w:tblGrid>
        <w:gridCol w:w="9963"/>
      </w:tblGrid>
      <w:tr w:rsidR="00701CEB" w:rsidTr="0089368B">
        <w:tc>
          <w:tcPr>
            <w:tcW w:w="9963" w:type="dxa"/>
          </w:tcPr>
          <w:p w:rsidR="00701CEB" w:rsidRPr="00701CEB" w:rsidRDefault="00701CEB" w:rsidP="00A571B4">
            <w:pPr>
              <w:ind w:left="0"/>
              <w:rPr>
                <w:b/>
                <w:sz w:val="24"/>
              </w:rPr>
            </w:pPr>
            <w:r>
              <w:rPr>
                <w:b/>
                <w:sz w:val="24"/>
              </w:rPr>
              <w:t xml:space="preserve">11 </w:t>
            </w:r>
            <w:r w:rsidRPr="008F128D">
              <w:rPr>
                <w:b/>
                <w:sz w:val="24"/>
              </w:rPr>
              <w:t xml:space="preserve">Who else can access this information? </w:t>
            </w:r>
          </w:p>
        </w:tc>
      </w:tr>
      <w:tr w:rsidR="00701CEB" w:rsidTr="0089368B">
        <w:tc>
          <w:tcPr>
            <w:tcW w:w="9963" w:type="dxa"/>
          </w:tcPr>
          <w:p w:rsidR="00701CEB" w:rsidRDefault="00701CEB" w:rsidP="00A571B4">
            <w:pPr>
              <w:ind w:left="0"/>
            </w:pPr>
          </w:p>
          <w:p w:rsidR="00701CEB" w:rsidRDefault="00701CEB" w:rsidP="00A571B4">
            <w:pPr>
              <w:ind w:left="0"/>
            </w:pPr>
          </w:p>
          <w:p w:rsidR="00701CEB" w:rsidRDefault="00701CEB" w:rsidP="00A571B4">
            <w:pPr>
              <w:ind w:left="0"/>
            </w:pPr>
          </w:p>
          <w:p w:rsidR="00414FB0" w:rsidRDefault="00414FB0" w:rsidP="00A571B4">
            <w:pPr>
              <w:ind w:left="0"/>
            </w:pPr>
          </w:p>
          <w:p w:rsidR="00414FB0" w:rsidRDefault="00414FB0" w:rsidP="00A571B4">
            <w:pPr>
              <w:ind w:left="0"/>
            </w:pPr>
          </w:p>
          <w:p w:rsidR="00701CEB" w:rsidRDefault="00701CEB" w:rsidP="00A571B4">
            <w:pPr>
              <w:ind w:left="0"/>
            </w:pPr>
          </w:p>
        </w:tc>
      </w:tr>
    </w:tbl>
    <w:p w:rsidR="00745CCA" w:rsidRDefault="00745CCA" w:rsidP="00745CCA">
      <w:pPr>
        <w:ind w:left="0"/>
        <w:rPr>
          <w:i/>
          <w:color w:val="1F497D"/>
        </w:rPr>
      </w:pPr>
    </w:p>
    <w:p w:rsidR="00414FB0" w:rsidRDefault="00414FB0" w:rsidP="00745CCA">
      <w:pPr>
        <w:ind w:left="0"/>
        <w:rPr>
          <w:i/>
          <w:color w:val="1F497D"/>
        </w:rPr>
      </w:pPr>
    </w:p>
    <w:p w:rsidR="00414FB0" w:rsidRPr="00745CCA" w:rsidRDefault="00414FB0" w:rsidP="00745CCA">
      <w:pPr>
        <w:ind w:left="0"/>
        <w:rPr>
          <w:i/>
          <w:color w:val="1F497D"/>
        </w:rPr>
      </w:pPr>
    </w:p>
    <w:tbl>
      <w:tblPr>
        <w:tblStyle w:val="TableGrid"/>
        <w:tblW w:w="9963" w:type="dxa"/>
        <w:tblInd w:w="-357" w:type="dxa"/>
        <w:tblLook w:val="04A0" w:firstRow="1" w:lastRow="0" w:firstColumn="1" w:lastColumn="0" w:noHBand="0" w:noVBand="1"/>
      </w:tblPr>
      <w:tblGrid>
        <w:gridCol w:w="2025"/>
        <w:gridCol w:w="7938"/>
      </w:tblGrid>
      <w:tr w:rsidR="00745CCA" w:rsidTr="00745CCA">
        <w:tc>
          <w:tcPr>
            <w:tcW w:w="9963" w:type="dxa"/>
            <w:gridSpan w:val="2"/>
          </w:tcPr>
          <w:p w:rsidR="00745CCA" w:rsidRDefault="00745CCA" w:rsidP="00A571B4">
            <w:pPr>
              <w:ind w:left="0"/>
              <w:rPr>
                <w:b/>
                <w:sz w:val="24"/>
              </w:rPr>
            </w:pPr>
            <w:r>
              <w:rPr>
                <w:b/>
                <w:sz w:val="24"/>
              </w:rPr>
              <w:lastRenderedPageBreak/>
              <w:t>12 Handling Breaches</w:t>
            </w:r>
          </w:p>
        </w:tc>
      </w:tr>
      <w:tr w:rsidR="006010FD" w:rsidTr="006010FD">
        <w:tc>
          <w:tcPr>
            <w:tcW w:w="9963" w:type="dxa"/>
            <w:gridSpan w:val="2"/>
          </w:tcPr>
          <w:p w:rsidR="006010FD" w:rsidRPr="00414FB0" w:rsidRDefault="006010FD" w:rsidP="00A571B4">
            <w:pPr>
              <w:ind w:left="0"/>
              <w:rPr>
                <w:sz w:val="24"/>
              </w:rPr>
            </w:pPr>
            <w:r w:rsidRPr="00414FB0">
              <w:rPr>
                <w:sz w:val="24"/>
              </w:rPr>
              <w:t>(A) Name and contact details of person who is to be informed of breach</w:t>
            </w:r>
          </w:p>
        </w:tc>
      </w:tr>
      <w:tr w:rsidR="006010FD" w:rsidTr="006010FD">
        <w:tc>
          <w:tcPr>
            <w:tcW w:w="2025" w:type="dxa"/>
          </w:tcPr>
          <w:p w:rsidR="006010FD" w:rsidRPr="00414FB0" w:rsidRDefault="006010FD" w:rsidP="00A571B4">
            <w:pPr>
              <w:ind w:left="0"/>
              <w:rPr>
                <w:sz w:val="24"/>
              </w:rPr>
            </w:pPr>
            <w:r w:rsidRPr="00414FB0">
              <w:rPr>
                <w:sz w:val="24"/>
              </w:rPr>
              <w:t xml:space="preserve">Agency </w:t>
            </w:r>
          </w:p>
        </w:tc>
        <w:tc>
          <w:tcPr>
            <w:tcW w:w="7938" w:type="dxa"/>
          </w:tcPr>
          <w:p w:rsidR="006010FD" w:rsidRPr="00414FB0" w:rsidRDefault="006010FD" w:rsidP="00A571B4">
            <w:pPr>
              <w:ind w:left="0"/>
              <w:rPr>
                <w:sz w:val="24"/>
              </w:rPr>
            </w:pPr>
            <w:r w:rsidRPr="00414FB0">
              <w:rPr>
                <w:sz w:val="24"/>
              </w:rPr>
              <w:t>Name and contact details</w:t>
            </w:r>
          </w:p>
        </w:tc>
      </w:tr>
      <w:tr w:rsidR="006010FD" w:rsidTr="006010FD">
        <w:tc>
          <w:tcPr>
            <w:tcW w:w="2025" w:type="dxa"/>
          </w:tcPr>
          <w:p w:rsidR="006010FD" w:rsidRDefault="006010FD" w:rsidP="00A571B4">
            <w:pPr>
              <w:ind w:left="0"/>
              <w:rPr>
                <w:b/>
                <w:sz w:val="24"/>
              </w:rPr>
            </w:pPr>
          </w:p>
        </w:tc>
        <w:tc>
          <w:tcPr>
            <w:tcW w:w="7938" w:type="dxa"/>
          </w:tcPr>
          <w:p w:rsidR="006010FD" w:rsidRDefault="006010FD" w:rsidP="00A571B4">
            <w:pPr>
              <w:ind w:left="0"/>
              <w:rPr>
                <w:b/>
                <w:sz w:val="24"/>
              </w:rPr>
            </w:pPr>
          </w:p>
        </w:tc>
      </w:tr>
      <w:tr w:rsidR="006010FD" w:rsidTr="006010FD">
        <w:tc>
          <w:tcPr>
            <w:tcW w:w="2025" w:type="dxa"/>
          </w:tcPr>
          <w:p w:rsidR="006010FD" w:rsidRDefault="006010FD" w:rsidP="00A571B4">
            <w:pPr>
              <w:ind w:left="0"/>
              <w:rPr>
                <w:b/>
                <w:sz w:val="24"/>
              </w:rPr>
            </w:pPr>
          </w:p>
        </w:tc>
        <w:tc>
          <w:tcPr>
            <w:tcW w:w="7938" w:type="dxa"/>
          </w:tcPr>
          <w:p w:rsidR="006010FD" w:rsidRDefault="006010FD" w:rsidP="00A571B4">
            <w:pPr>
              <w:ind w:left="0"/>
              <w:rPr>
                <w:b/>
                <w:sz w:val="24"/>
              </w:rPr>
            </w:pPr>
          </w:p>
        </w:tc>
      </w:tr>
      <w:tr w:rsidR="006010FD" w:rsidTr="006010FD">
        <w:tc>
          <w:tcPr>
            <w:tcW w:w="2025" w:type="dxa"/>
          </w:tcPr>
          <w:p w:rsidR="006010FD" w:rsidRDefault="006010FD" w:rsidP="00A571B4">
            <w:pPr>
              <w:ind w:left="0"/>
              <w:rPr>
                <w:b/>
                <w:sz w:val="24"/>
              </w:rPr>
            </w:pPr>
          </w:p>
        </w:tc>
        <w:tc>
          <w:tcPr>
            <w:tcW w:w="7938" w:type="dxa"/>
          </w:tcPr>
          <w:p w:rsidR="006010FD" w:rsidRDefault="006010FD" w:rsidP="00A571B4">
            <w:pPr>
              <w:ind w:left="0"/>
              <w:rPr>
                <w:b/>
                <w:sz w:val="24"/>
              </w:rPr>
            </w:pPr>
          </w:p>
        </w:tc>
      </w:tr>
      <w:tr w:rsidR="006010FD" w:rsidTr="006010FD">
        <w:tc>
          <w:tcPr>
            <w:tcW w:w="2025" w:type="dxa"/>
          </w:tcPr>
          <w:p w:rsidR="006010FD" w:rsidRPr="00414FB0" w:rsidRDefault="006010FD" w:rsidP="00A571B4">
            <w:pPr>
              <w:ind w:left="0"/>
              <w:rPr>
                <w:sz w:val="24"/>
              </w:rPr>
            </w:pPr>
            <w:r w:rsidRPr="00414FB0">
              <w:rPr>
                <w:sz w:val="24"/>
              </w:rPr>
              <w:t>(B) Timescales</w:t>
            </w:r>
          </w:p>
        </w:tc>
        <w:tc>
          <w:tcPr>
            <w:tcW w:w="7938" w:type="dxa"/>
          </w:tcPr>
          <w:p w:rsidR="006010FD" w:rsidRDefault="006010FD" w:rsidP="00A571B4">
            <w:pPr>
              <w:ind w:left="0"/>
              <w:rPr>
                <w:b/>
                <w:sz w:val="24"/>
              </w:rPr>
            </w:pPr>
          </w:p>
        </w:tc>
      </w:tr>
    </w:tbl>
    <w:p w:rsidR="00745CCA" w:rsidRDefault="00745CCA" w:rsidP="00A571B4">
      <w:pPr>
        <w:rPr>
          <w:b/>
          <w:sz w:val="24"/>
        </w:rPr>
      </w:pPr>
    </w:p>
    <w:tbl>
      <w:tblPr>
        <w:tblStyle w:val="TableGrid"/>
        <w:tblW w:w="9963" w:type="dxa"/>
        <w:tblInd w:w="-357" w:type="dxa"/>
        <w:tblLook w:val="04A0" w:firstRow="1" w:lastRow="0" w:firstColumn="1" w:lastColumn="0" w:noHBand="0" w:noVBand="1"/>
      </w:tblPr>
      <w:tblGrid>
        <w:gridCol w:w="9963"/>
      </w:tblGrid>
      <w:tr w:rsidR="00C6166F" w:rsidTr="00C6166F">
        <w:tc>
          <w:tcPr>
            <w:tcW w:w="9963" w:type="dxa"/>
          </w:tcPr>
          <w:p w:rsidR="00C6166F" w:rsidRPr="00C6166F" w:rsidRDefault="00C6166F" w:rsidP="00A571B4">
            <w:pPr>
              <w:ind w:left="0"/>
              <w:rPr>
                <w:b/>
                <w:sz w:val="24"/>
              </w:rPr>
            </w:pPr>
            <w:r>
              <w:rPr>
                <w:b/>
                <w:sz w:val="24"/>
              </w:rPr>
              <w:t xml:space="preserve">13 </w:t>
            </w:r>
            <w:r w:rsidRPr="00F8658B">
              <w:rPr>
                <w:b/>
                <w:sz w:val="24"/>
              </w:rPr>
              <w:t>Other measures or considerations</w:t>
            </w:r>
          </w:p>
        </w:tc>
      </w:tr>
      <w:tr w:rsidR="00C6166F" w:rsidTr="00C6166F">
        <w:tc>
          <w:tcPr>
            <w:tcW w:w="9963" w:type="dxa"/>
          </w:tcPr>
          <w:p w:rsidR="00C6166F" w:rsidRDefault="00C6166F" w:rsidP="00A571B4">
            <w:pPr>
              <w:ind w:left="0"/>
              <w:rPr>
                <w:i/>
                <w:color w:val="1F497D"/>
              </w:rPr>
            </w:pPr>
          </w:p>
        </w:tc>
      </w:tr>
      <w:tr w:rsidR="00C6166F" w:rsidTr="00C6166F">
        <w:tc>
          <w:tcPr>
            <w:tcW w:w="9963" w:type="dxa"/>
          </w:tcPr>
          <w:p w:rsidR="00C6166F" w:rsidRDefault="00C6166F" w:rsidP="00A571B4">
            <w:pPr>
              <w:ind w:left="0"/>
              <w:rPr>
                <w:i/>
                <w:color w:val="1F497D"/>
              </w:rPr>
            </w:pPr>
          </w:p>
        </w:tc>
      </w:tr>
      <w:tr w:rsidR="00C6166F" w:rsidTr="00C6166F">
        <w:tc>
          <w:tcPr>
            <w:tcW w:w="9963" w:type="dxa"/>
          </w:tcPr>
          <w:p w:rsidR="00C6166F" w:rsidRDefault="00C6166F" w:rsidP="00A571B4">
            <w:pPr>
              <w:ind w:left="0"/>
              <w:rPr>
                <w:i/>
                <w:color w:val="1F497D"/>
              </w:rPr>
            </w:pPr>
          </w:p>
        </w:tc>
      </w:tr>
    </w:tbl>
    <w:p w:rsidR="00A571B4" w:rsidRPr="008F128D" w:rsidRDefault="00A571B4" w:rsidP="00414FB0">
      <w:pPr>
        <w:ind w:left="0"/>
        <w:rPr>
          <w:i/>
          <w:color w:val="1F497D"/>
        </w:rPr>
      </w:pPr>
    </w:p>
    <w:tbl>
      <w:tblPr>
        <w:tblStyle w:val="TableGrid"/>
        <w:tblW w:w="9963" w:type="dxa"/>
        <w:tblInd w:w="-357" w:type="dxa"/>
        <w:tblLook w:val="04A0" w:firstRow="1" w:lastRow="0" w:firstColumn="1" w:lastColumn="0" w:noHBand="0" w:noVBand="1"/>
      </w:tblPr>
      <w:tblGrid>
        <w:gridCol w:w="3159"/>
        <w:gridCol w:w="6804"/>
      </w:tblGrid>
      <w:tr w:rsidR="00C6166F" w:rsidTr="00414FB0">
        <w:tc>
          <w:tcPr>
            <w:tcW w:w="9963" w:type="dxa"/>
            <w:gridSpan w:val="2"/>
          </w:tcPr>
          <w:p w:rsidR="00C6166F" w:rsidRPr="00C6166F" w:rsidRDefault="00C6166F" w:rsidP="00A571B4">
            <w:pPr>
              <w:ind w:left="0"/>
              <w:rPr>
                <w:b/>
                <w:sz w:val="24"/>
              </w:rPr>
            </w:pPr>
            <w:r>
              <w:rPr>
                <w:b/>
                <w:sz w:val="24"/>
              </w:rPr>
              <w:t xml:space="preserve">14 </w:t>
            </w:r>
            <w:r w:rsidRPr="008F128D">
              <w:rPr>
                <w:b/>
                <w:sz w:val="24"/>
              </w:rPr>
              <w:t xml:space="preserve">Review of this agreement </w:t>
            </w:r>
          </w:p>
        </w:tc>
      </w:tr>
      <w:tr w:rsidR="00C6166F" w:rsidTr="00C6166F">
        <w:tc>
          <w:tcPr>
            <w:tcW w:w="3159" w:type="dxa"/>
          </w:tcPr>
          <w:p w:rsidR="00C6166F" w:rsidRDefault="00C6166F" w:rsidP="00C6166F">
            <w:pPr>
              <w:ind w:left="0"/>
            </w:pPr>
            <w:r>
              <w:t>Name/Role of Reviewers:</w:t>
            </w:r>
          </w:p>
        </w:tc>
        <w:tc>
          <w:tcPr>
            <w:tcW w:w="6804" w:type="dxa"/>
          </w:tcPr>
          <w:p w:rsidR="00C6166F" w:rsidRDefault="00C6166F" w:rsidP="00A571B4">
            <w:pPr>
              <w:ind w:left="0"/>
            </w:pPr>
          </w:p>
        </w:tc>
      </w:tr>
      <w:tr w:rsidR="00C6166F" w:rsidTr="00C6166F">
        <w:tc>
          <w:tcPr>
            <w:tcW w:w="3159" w:type="dxa"/>
          </w:tcPr>
          <w:p w:rsidR="00C6166F" w:rsidRDefault="00414FB0" w:rsidP="00A571B4">
            <w:pPr>
              <w:ind w:left="0"/>
            </w:pPr>
            <w:r>
              <w:t>Date of I</w:t>
            </w:r>
            <w:r w:rsidR="00C6166F">
              <w:t>nitial Review</w:t>
            </w:r>
          </w:p>
        </w:tc>
        <w:tc>
          <w:tcPr>
            <w:tcW w:w="6804" w:type="dxa"/>
          </w:tcPr>
          <w:p w:rsidR="00C6166F" w:rsidRDefault="00C6166F" w:rsidP="00A571B4">
            <w:pPr>
              <w:ind w:left="0"/>
            </w:pPr>
          </w:p>
        </w:tc>
      </w:tr>
      <w:tr w:rsidR="00C6166F" w:rsidTr="00C6166F">
        <w:tc>
          <w:tcPr>
            <w:tcW w:w="3159" w:type="dxa"/>
          </w:tcPr>
          <w:p w:rsidR="00C6166F" w:rsidRDefault="00414FB0" w:rsidP="00A571B4">
            <w:pPr>
              <w:ind w:left="0"/>
            </w:pPr>
            <w:r>
              <w:t>Date of Consequent R</w:t>
            </w:r>
            <w:r w:rsidR="00C6166F">
              <w:t>eviews:</w:t>
            </w:r>
          </w:p>
        </w:tc>
        <w:tc>
          <w:tcPr>
            <w:tcW w:w="6804" w:type="dxa"/>
          </w:tcPr>
          <w:p w:rsidR="00C6166F" w:rsidRDefault="00C6166F" w:rsidP="00A571B4">
            <w:pPr>
              <w:ind w:left="0"/>
            </w:pPr>
          </w:p>
        </w:tc>
      </w:tr>
    </w:tbl>
    <w:p w:rsidR="00A571B4" w:rsidRPr="009A3AE8" w:rsidRDefault="00A571B4" w:rsidP="00A571B4"/>
    <w:p w:rsidR="00A571B4" w:rsidRPr="00EB3820" w:rsidRDefault="00A571B4" w:rsidP="00A571B4">
      <w:pPr>
        <w:rPr>
          <w:u w:val="single"/>
        </w:rPr>
      </w:pPr>
      <w:r>
        <w:br w:type="page"/>
      </w:r>
      <w:r w:rsidRPr="00EB3820">
        <w:rPr>
          <w:u w:val="single"/>
        </w:rPr>
        <w:lastRenderedPageBreak/>
        <w:t>Annex 1</w:t>
      </w:r>
    </w:p>
    <w:p w:rsidR="00A571B4" w:rsidRPr="008F128D" w:rsidRDefault="00A571B4" w:rsidP="00A571B4">
      <w:pPr>
        <w:rPr>
          <w:b/>
          <w:sz w:val="28"/>
          <w:szCs w:val="28"/>
        </w:rPr>
      </w:pPr>
      <w:r>
        <w:rPr>
          <w:b/>
          <w:sz w:val="28"/>
          <w:szCs w:val="28"/>
        </w:rPr>
        <w:t>Purpose Specific Information Sharing Agreement (PSISA)</w:t>
      </w:r>
      <w:r w:rsidRPr="008F128D">
        <w:rPr>
          <w:b/>
          <w:sz w:val="28"/>
          <w:szCs w:val="28"/>
        </w:rPr>
        <w:t xml:space="preserve"> </w:t>
      </w:r>
    </w:p>
    <w:p w:rsidR="00A571B4" w:rsidRPr="009A3AE8" w:rsidRDefault="00A571B4" w:rsidP="00A571B4">
      <w:r w:rsidRPr="009A3AE8">
        <w:t xml:space="preserve">In respect of </w:t>
      </w:r>
    </w:p>
    <w:p w:rsidR="00A571B4" w:rsidRPr="008F128D" w:rsidRDefault="00A571B4" w:rsidP="00A571B4">
      <w:pPr>
        <w:rPr>
          <w:b/>
          <w:i/>
          <w:color w:val="1F497D"/>
        </w:rPr>
      </w:pPr>
      <w:r w:rsidRPr="008F128D">
        <w:rPr>
          <w:b/>
          <w:i/>
          <w:color w:val="1F497D"/>
        </w:rPr>
        <w:t xml:space="preserve">(Insert Title) </w:t>
      </w:r>
    </w:p>
    <w:p w:rsidR="00A571B4" w:rsidRDefault="00A571B4" w:rsidP="00A571B4"/>
    <w:p w:rsidR="00A571B4" w:rsidRPr="008F128D" w:rsidRDefault="00A571B4" w:rsidP="00A571B4">
      <w:pPr>
        <w:rPr>
          <w:b/>
          <w:color w:val="943634"/>
        </w:rPr>
      </w:pPr>
      <w:r w:rsidRPr="008F128D">
        <w:rPr>
          <w:b/>
          <w:color w:val="943634"/>
        </w:rPr>
        <w:t xml:space="preserve">DECLARATION OF ACCEPTANCE &amp; PARTICIPATION </w:t>
      </w:r>
    </w:p>
    <w:p w:rsidR="00A571B4" w:rsidRPr="009A3AE8" w:rsidRDefault="00A571B4" w:rsidP="00A571B4">
      <w:r w:rsidRPr="009A3AE8">
        <w:t xml:space="preserve">Signed by, for and on behalf of: Page 1 of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268"/>
      </w:tblGrid>
      <w:tr w:rsidR="00A571B4" w:rsidTr="00F4132E">
        <w:tc>
          <w:tcPr>
            <w:tcW w:w="2308" w:type="dxa"/>
          </w:tcPr>
          <w:p w:rsidR="00A571B4" w:rsidRPr="00946FDE" w:rsidRDefault="00A571B4" w:rsidP="00F4132E">
            <w:pPr>
              <w:ind w:left="0"/>
              <w:rPr>
                <w:color w:val="943634"/>
              </w:rPr>
            </w:pPr>
            <w:r w:rsidRPr="00946FDE">
              <w:rPr>
                <w:color w:val="943634"/>
              </w:rPr>
              <w:t>Organisation</w:t>
            </w:r>
          </w:p>
        </w:tc>
        <w:tc>
          <w:tcPr>
            <w:tcW w:w="7268" w:type="dxa"/>
          </w:tcPr>
          <w:p w:rsidR="00A571B4" w:rsidRDefault="00A571B4" w:rsidP="00F4132E">
            <w:pPr>
              <w:ind w:left="0"/>
            </w:pPr>
          </w:p>
        </w:tc>
      </w:tr>
      <w:tr w:rsidR="00A571B4" w:rsidTr="00F4132E">
        <w:tc>
          <w:tcPr>
            <w:tcW w:w="2308" w:type="dxa"/>
          </w:tcPr>
          <w:p w:rsidR="00A571B4" w:rsidRPr="00946FDE" w:rsidRDefault="00A571B4" w:rsidP="00F4132E">
            <w:pPr>
              <w:ind w:left="0"/>
              <w:rPr>
                <w:color w:val="943634"/>
              </w:rPr>
            </w:pPr>
            <w:r w:rsidRPr="00946FDE">
              <w:rPr>
                <w:color w:val="943634"/>
              </w:rPr>
              <w:t>Name</w:t>
            </w:r>
          </w:p>
        </w:tc>
        <w:tc>
          <w:tcPr>
            <w:tcW w:w="7268" w:type="dxa"/>
          </w:tcPr>
          <w:p w:rsidR="00A571B4" w:rsidRDefault="00A571B4" w:rsidP="00F4132E">
            <w:pPr>
              <w:ind w:left="0"/>
            </w:pPr>
          </w:p>
        </w:tc>
      </w:tr>
      <w:tr w:rsidR="00A571B4" w:rsidTr="00F4132E">
        <w:tc>
          <w:tcPr>
            <w:tcW w:w="2308" w:type="dxa"/>
          </w:tcPr>
          <w:p w:rsidR="00A571B4" w:rsidRPr="00946FDE" w:rsidRDefault="00A571B4" w:rsidP="00F4132E">
            <w:pPr>
              <w:ind w:left="0"/>
              <w:rPr>
                <w:color w:val="943634"/>
              </w:rPr>
            </w:pPr>
            <w:r w:rsidRPr="00946FDE">
              <w:rPr>
                <w:color w:val="943634"/>
              </w:rPr>
              <w:t>Position</w:t>
            </w:r>
          </w:p>
        </w:tc>
        <w:tc>
          <w:tcPr>
            <w:tcW w:w="7268" w:type="dxa"/>
          </w:tcPr>
          <w:p w:rsidR="00A571B4" w:rsidRDefault="00A571B4" w:rsidP="00F4132E">
            <w:pPr>
              <w:ind w:left="0"/>
            </w:pPr>
          </w:p>
        </w:tc>
      </w:tr>
      <w:tr w:rsidR="00A571B4" w:rsidTr="00F4132E">
        <w:tc>
          <w:tcPr>
            <w:tcW w:w="2308" w:type="dxa"/>
          </w:tcPr>
          <w:p w:rsidR="00A571B4" w:rsidRPr="00946FDE" w:rsidRDefault="00A571B4" w:rsidP="00F4132E">
            <w:pPr>
              <w:ind w:left="0"/>
              <w:rPr>
                <w:color w:val="943634"/>
              </w:rPr>
            </w:pPr>
            <w:r w:rsidRPr="00946FDE">
              <w:rPr>
                <w:color w:val="943634"/>
              </w:rPr>
              <w:t>Contact Details:</w:t>
            </w:r>
          </w:p>
          <w:p w:rsidR="00A571B4" w:rsidRPr="00946FDE" w:rsidRDefault="00A571B4" w:rsidP="00F4132E">
            <w:pPr>
              <w:ind w:left="0"/>
              <w:rPr>
                <w:color w:val="943634"/>
              </w:rPr>
            </w:pPr>
            <w:r w:rsidRPr="00946FDE">
              <w:rPr>
                <w:color w:val="943634"/>
              </w:rPr>
              <w:t>Phone:</w:t>
            </w:r>
          </w:p>
          <w:p w:rsidR="00A571B4" w:rsidRPr="00946FDE" w:rsidRDefault="00A571B4" w:rsidP="00F4132E">
            <w:pPr>
              <w:ind w:left="0"/>
              <w:rPr>
                <w:color w:val="943634"/>
              </w:rPr>
            </w:pPr>
            <w:r w:rsidRPr="00946FDE">
              <w:rPr>
                <w:color w:val="943634"/>
              </w:rPr>
              <w:t>Email:</w:t>
            </w:r>
          </w:p>
        </w:tc>
        <w:tc>
          <w:tcPr>
            <w:tcW w:w="7268" w:type="dxa"/>
          </w:tcPr>
          <w:p w:rsidR="00A571B4" w:rsidRDefault="00A571B4" w:rsidP="00F4132E">
            <w:pPr>
              <w:ind w:left="0"/>
            </w:pPr>
          </w:p>
        </w:tc>
      </w:tr>
      <w:tr w:rsidR="00A571B4" w:rsidTr="00F4132E">
        <w:tc>
          <w:tcPr>
            <w:tcW w:w="2308" w:type="dxa"/>
          </w:tcPr>
          <w:p w:rsidR="00A571B4" w:rsidRPr="00946FDE" w:rsidRDefault="00A571B4" w:rsidP="00F4132E">
            <w:pPr>
              <w:ind w:left="0"/>
              <w:rPr>
                <w:color w:val="943634"/>
              </w:rPr>
            </w:pPr>
            <w:r w:rsidRPr="00946FDE">
              <w:rPr>
                <w:color w:val="943634"/>
              </w:rPr>
              <w:t>Signature:</w:t>
            </w:r>
          </w:p>
        </w:tc>
        <w:tc>
          <w:tcPr>
            <w:tcW w:w="7268" w:type="dxa"/>
          </w:tcPr>
          <w:p w:rsidR="00A571B4" w:rsidRDefault="00A571B4" w:rsidP="00F4132E">
            <w:pPr>
              <w:ind w:left="0"/>
            </w:pPr>
          </w:p>
        </w:tc>
      </w:tr>
      <w:tr w:rsidR="00A571B4" w:rsidTr="00F4132E">
        <w:tc>
          <w:tcPr>
            <w:tcW w:w="2308" w:type="dxa"/>
          </w:tcPr>
          <w:p w:rsidR="00A571B4" w:rsidRPr="00946FDE" w:rsidRDefault="00A571B4" w:rsidP="00F4132E">
            <w:pPr>
              <w:ind w:left="0"/>
              <w:rPr>
                <w:color w:val="943634"/>
              </w:rPr>
            </w:pPr>
            <w:r w:rsidRPr="00946FDE">
              <w:rPr>
                <w:color w:val="943634"/>
              </w:rPr>
              <w:t>Date:</w:t>
            </w:r>
          </w:p>
        </w:tc>
        <w:tc>
          <w:tcPr>
            <w:tcW w:w="7268" w:type="dxa"/>
          </w:tcPr>
          <w:p w:rsidR="00A571B4" w:rsidRDefault="00A571B4" w:rsidP="00F4132E">
            <w:pPr>
              <w:ind w:left="0"/>
            </w:pPr>
          </w:p>
        </w:tc>
      </w:tr>
    </w:tbl>
    <w:p w:rsidR="00A571B4" w:rsidRDefault="00A571B4" w:rsidP="00A571B4"/>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268"/>
      </w:tblGrid>
      <w:tr w:rsidR="00A571B4" w:rsidTr="00F4132E">
        <w:tc>
          <w:tcPr>
            <w:tcW w:w="2308" w:type="dxa"/>
          </w:tcPr>
          <w:p w:rsidR="00A571B4" w:rsidRPr="00946FDE" w:rsidRDefault="00A571B4" w:rsidP="00F4132E">
            <w:pPr>
              <w:ind w:left="0"/>
              <w:jc w:val="left"/>
              <w:rPr>
                <w:color w:val="943634"/>
              </w:rPr>
            </w:pPr>
            <w:r w:rsidRPr="00946FDE">
              <w:rPr>
                <w:color w:val="943634"/>
              </w:rPr>
              <w:t xml:space="preserve">Name of agency contact for sharing information under this </w:t>
            </w:r>
            <w:r>
              <w:rPr>
                <w:color w:val="943634"/>
              </w:rPr>
              <w:t>Purpose Specific Information Sharing Agreement (PSISA)</w:t>
            </w:r>
          </w:p>
        </w:tc>
        <w:tc>
          <w:tcPr>
            <w:tcW w:w="7268" w:type="dxa"/>
          </w:tcPr>
          <w:p w:rsidR="00A571B4" w:rsidRDefault="00A571B4" w:rsidP="00F4132E">
            <w:pPr>
              <w:ind w:left="0"/>
            </w:pPr>
          </w:p>
        </w:tc>
      </w:tr>
      <w:tr w:rsidR="00A571B4" w:rsidTr="00F4132E">
        <w:tc>
          <w:tcPr>
            <w:tcW w:w="2308" w:type="dxa"/>
          </w:tcPr>
          <w:p w:rsidR="00A571B4" w:rsidRPr="00946FDE" w:rsidRDefault="00A571B4" w:rsidP="00F4132E">
            <w:pPr>
              <w:ind w:left="0"/>
              <w:rPr>
                <w:color w:val="943634"/>
              </w:rPr>
            </w:pPr>
            <w:r w:rsidRPr="00946FDE">
              <w:rPr>
                <w:color w:val="943634"/>
              </w:rPr>
              <w:t>Position</w:t>
            </w:r>
          </w:p>
        </w:tc>
        <w:tc>
          <w:tcPr>
            <w:tcW w:w="7268" w:type="dxa"/>
          </w:tcPr>
          <w:p w:rsidR="00A571B4" w:rsidRDefault="00A571B4" w:rsidP="00F4132E">
            <w:pPr>
              <w:ind w:left="0"/>
            </w:pPr>
          </w:p>
        </w:tc>
      </w:tr>
      <w:tr w:rsidR="00A571B4" w:rsidTr="00F4132E">
        <w:tc>
          <w:tcPr>
            <w:tcW w:w="2308" w:type="dxa"/>
          </w:tcPr>
          <w:p w:rsidR="00A571B4" w:rsidRPr="00946FDE" w:rsidRDefault="00A571B4" w:rsidP="00F4132E">
            <w:pPr>
              <w:ind w:left="0"/>
              <w:rPr>
                <w:color w:val="943634"/>
              </w:rPr>
            </w:pPr>
            <w:r w:rsidRPr="00946FDE">
              <w:rPr>
                <w:color w:val="943634"/>
              </w:rPr>
              <w:t>Contact Details:</w:t>
            </w:r>
          </w:p>
          <w:p w:rsidR="00A571B4" w:rsidRPr="00946FDE" w:rsidRDefault="00A571B4" w:rsidP="00F4132E">
            <w:pPr>
              <w:ind w:left="0"/>
              <w:rPr>
                <w:color w:val="943634"/>
              </w:rPr>
            </w:pPr>
            <w:r w:rsidRPr="00946FDE">
              <w:rPr>
                <w:color w:val="943634"/>
              </w:rPr>
              <w:t>Phone:</w:t>
            </w:r>
          </w:p>
          <w:p w:rsidR="00A571B4" w:rsidRPr="00946FDE" w:rsidRDefault="00A571B4" w:rsidP="00F4132E">
            <w:pPr>
              <w:ind w:left="0"/>
              <w:rPr>
                <w:color w:val="943634"/>
              </w:rPr>
            </w:pPr>
            <w:r w:rsidRPr="00946FDE">
              <w:rPr>
                <w:color w:val="943634"/>
              </w:rPr>
              <w:t>Email:</w:t>
            </w:r>
          </w:p>
        </w:tc>
        <w:tc>
          <w:tcPr>
            <w:tcW w:w="7268" w:type="dxa"/>
          </w:tcPr>
          <w:p w:rsidR="00A571B4" w:rsidRDefault="00A571B4" w:rsidP="00F4132E">
            <w:pPr>
              <w:ind w:left="0"/>
            </w:pPr>
          </w:p>
        </w:tc>
      </w:tr>
      <w:tr w:rsidR="00A571B4" w:rsidTr="00F4132E">
        <w:tc>
          <w:tcPr>
            <w:tcW w:w="2308" w:type="dxa"/>
          </w:tcPr>
          <w:p w:rsidR="00A571B4" w:rsidRPr="00946FDE" w:rsidRDefault="00A571B4" w:rsidP="00F4132E">
            <w:pPr>
              <w:ind w:left="0"/>
              <w:jc w:val="left"/>
              <w:rPr>
                <w:color w:val="943634"/>
              </w:rPr>
            </w:pPr>
            <w:r w:rsidRPr="00946FDE">
              <w:rPr>
                <w:color w:val="943634"/>
              </w:rPr>
              <w:t>DPA Registration Number &amp; Date of Renewal:</w:t>
            </w:r>
          </w:p>
        </w:tc>
        <w:tc>
          <w:tcPr>
            <w:tcW w:w="7268" w:type="dxa"/>
          </w:tcPr>
          <w:p w:rsidR="00A571B4" w:rsidRDefault="00A571B4" w:rsidP="00F4132E">
            <w:pPr>
              <w:ind w:left="0"/>
            </w:pPr>
          </w:p>
        </w:tc>
      </w:tr>
    </w:tbl>
    <w:p w:rsidR="00A571B4" w:rsidRDefault="00A571B4" w:rsidP="00A571B4">
      <w:pPr>
        <w:rPr>
          <w:i/>
          <w:color w:val="1F497D"/>
        </w:rPr>
      </w:pPr>
    </w:p>
    <w:p w:rsidR="00A571B4" w:rsidRPr="008F195E" w:rsidRDefault="00A571B4" w:rsidP="00A571B4">
      <w:pPr>
        <w:rPr>
          <w:i/>
          <w:color w:val="1F497D"/>
        </w:rPr>
      </w:pPr>
      <w:r w:rsidRPr="008F128D">
        <w:rPr>
          <w:i/>
          <w:color w:val="1F497D"/>
        </w:rPr>
        <w:t>Each agency who signs up to this agr</w:t>
      </w:r>
      <w:r>
        <w:rPr>
          <w:i/>
          <w:color w:val="1F497D"/>
        </w:rPr>
        <w:t>eement is to complete this form. Please print off as required.</w:t>
      </w:r>
    </w:p>
    <w:p w:rsidR="00A571B4" w:rsidRPr="00EB3820" w:rsidRDefault="00A571B4" w:rsidP="00A571B4">
      <w:pPr>
        <w:rPr>
          <w:u w:val="single"/>
        </w:rPr>
      </w:pPr>
      <w:r>
        <w:br w:type="page"/>
      </w:r>
      <w:r w:rsidRPr="00EB3820">
        <w:rPr>
          <w:u w:val="single"/>
        </w:rPr>
        <w:lastRenderedPageBreak/>
        <w:t xml:space="preserve">Annex 2 </w:t>
      </w:r>
    </w:p>
    <w:p w:rsidR="00A571B4" w:rsidRPr="00501955" w:rsidRDefault="00A571B4" w:rsidP="00A571B4">
      <w:pPr>
        <w:rPr>
          <w:b/>
          <w:sz w:val="28"/>
          <w:szCs w:val="28"/>
        </w:rPr>
      </w:pPr>
      <w:r>
        <w:rPr>
          <w:b/>
          <w:sz w:val="28"/>
          <w:szCs w:val="28"/>
        </w:rPr>
        <w:t>Purpose Specific Information Sharing Agreement (PSISA)</w:t>
      </w:r>
      <w:r w:rsidRPr="00501955">
        <w:rPr>
          <w:b/>
          <w:sz w:val="28"/>
          <w:szCs w:val="28"/>
        </w:rPr>
        <w:t xml:space="preserve"> </w:t>
      </w:r>
    </w:p>
    <w:p w:rsidR="00A571B4" w:rsidRPr="00501955" w:rsidRDefault="00A571B4" w:rsidP="00A571B4">
      <w:pPr>
        <w:rPr>
          <w:i/>
          <w:color w:val="1F497D"/>
        </w:rPr>
      </w:pPr>
      <w:r w:rsidRPr="00501955">
        <w:rPr>
          <w:i/>
          <w:color w:val="1F497D"/>
        </w:rPr>
        <w:t xml:space="preserve">(Insert </w:t>
      </w:r>
      <w:r>
        <w:rPr>
          <w:i/>
          <w:color w:val="1F497D"/>
        </w:rPr>
        <w:t>Purpose Specific Information Sharing Agreement (PSISA)</w:t>
      </w:r>
      <w:r w:rsidRPr="00501955">
        <w:rPr>
          <w:i/>
          <w:color w:val="1F497D"/>
        </w:rPr>
        <w:t xml:space="preserve"> Title) </w:t>
      </w:r>
    </w:p>
    <w:p w:rsidR="00A571B4" w:rsidRPr="00501955" w:rsidRDefault="00B61224" w:rsidP="00A571B4">
      <w:pPr>
        <w:rPr>
          <w:b/>
          <w:sz w:val="24"/>
        </w:rPr>
      </w:pPr>
      <w:r>
        <w:rPr>
          <w:b/>
          <w:sz w:val="24"/>
        </w:rPr>
        <w:t xml:space="preserve">Master </w:t>
      </w:r>
      <w:r w:rsidR="00A571B4" w:rsidRPr="00501955">
        <w:rPr>
          <w:b/>
          <w:sz w:val="24"/>
        </w:rPr>
        <w:t xml:space="preserve">List of Signatory Organisations &amp; their Designated Person’s </w:t>
      </w:r>
    </w:p>
    <w:p w:rsidR="00A571B4" w:rsidRDefault="00A571B4" w:rsidP="00A571B4"/>
    <w:p w:rsidR="00A571B4" w:rsidRDefault="00A571B4" w:rsidP="00A571B4">
      <w:r w:rsidRPr="009A3AE8">
        <w:t xml:space="preserve">Page </w:t>
      </w:r>
      <w:r>
        <w:t xml:space="preserve">1 </w:t>
      </w:r>
      <w:r w:rsidRPr="009A3AE8">
        <w:t xml:space="preserve">of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624"/>
        <w:gridCol w:w="2516"/>
        <w:gridCol w:w="2286"/>
      </w:tblGrid>
      <w:tr w:rsidR="00A571B4" w:rsidTr="00F4132E">
        <w:tc>
          <w:tcPr>
            <w:tcW w:w="2507" w:type="dxa"/>
          </w:tcPr>
          <w:p w:rsidR="00A571B4" w:rsidRDefault="00A571B4" w:rsidP="00F4132E">
            <w:pPr>
              <w:ind w:left="0"/>
              <w:jc w:val="center"/>
            </w:pPr>
            <w:r>
              <w:t>Agency</w:t>
            </w:r>
          </w:p>
        </w:tc>
        <w:tc>
          <w:tcPr>
            <w:tcW w:w="2624" w:type="dxa"/>
          </w:tcPr>
          <w:p w:rsidR="00A571B4" w:rsidRDefault="00A571B4" w:rsidP="00F4132E">
            <w:pPr>
              <w:ind w:left="0"/>
              <w:jc w:val="center"/>
            </w:pPr>
            <w:r>
              <w:t>Designated Person &amp; Position</w:t>
            </w:r>
          </w:p>
        </w:tc>
        <w:tc>
          <w:tcPr>
            <w:tcW w:w="2516" w:type="dxa"/>
          </w:tcPr>
          <w:p w:rsidR="00A571B4" w:rsidRDefault="00A571B4" w:rsidP="00F4132E">
            <w:pPr>
              <w:spacing w:after="0"/>
              <w:ind w:left="0"/>
              <w:jc w:val="center"/>
            </w:pPr>
            <w:r>
              <w:t>Contact Details</w:t>
            </w:r>
          </w:p>
          <w:p w:rsidR="00A571B4" w:rsidRPr="00501955" w:rsidRDefault="00A571B4" w:rsidP="00F4132E">
            <w:pPr>
              <w:spacing w:after="0"/>
              <w:ind w:left="0"/>
              <w:jc w:val="center"/>
            </w:pPr>
            <w:r w:rsidRPr="00946FDE">
              <w:rPr>
                <w:sz w:val="16"/>
                <w:szCs w:val="16"/>
              </w:rPr>
              <w:t>(telephone &amp; Email Address)</w:t>
            </w:r>
          </w:p>
        </w:tc>
        <w:tc>
          <w:tcPr>
            <w:tcW w:w="2286" w:type="dxa"/>
          </w:tcPr>
          <w:p w:rsidR="00A571B4" w:rsidRDefault="00A571B4" w:rsidP="00F4132E">
            <w:pPr>
              <w:spacing w:after="0"/>
              <w:ind w:left="0"/>
              <w:jc w:val="center"/>
            </w:pPr>
            <w:r>
              <w:t>Date when agency signed up to this PSISA</w:t>
            </w: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r w:rsidR="00A571B4" w:rsidTr="00F4132E">
        <w:tc>
          <w:tcPr>
            <w:tcW w:w="2507" w:type="dxa"/>
          </w:tcPr>
          <w:p w:rsidR="00A571B4" w:rsidRDefault="00A571B4" w:rsidP="00F4132E">
            <w:pPr>
              <w:ind w:left="0"/>
            </w:pPr>
          </w:p>
        </w:tc>
        <w:tc>
          <w:tcPr>
            <w:tcW w:w="2624" w:type="dxa"/>
          </w:tcPr>
          <w:p w:rsidR="00A571B4" w:rsidRDefault="00A571B4" w:rsidP="00F4132E">
            <w:pPr>
              <w:ind w:left="0"/>
            </w:pPr>
          </w:p>
        </w:tc>
        <w:tc>
          <w:tcPr>
            <w:tcW w:w="2516" w:type="dxa"/>
          </w:tcPr>
          <w:p w:rsidR="00A571B4" w:rsidRDefault="00A571B4" w:rsidP="00F4132E">
            <w:pPr>
              <w:ind w:left="0"/>
            </w:pPr>
          </w:p>
        </w:tc>
        <w:tc>
          <w:tcPr>
            <w:tcW w:w="2286" w:type="dxa"/>
          </w:tcPr>
          <w:p w:rsidR="00A571B4" w:rsidRDefault="00A571B4" w:rsidP="00F4132E">
            <w:pPr>
              <w:ind w:left="0"/>
            </w:pPr>
          </w:p>
        </w:tc>
      </w:tr>
    </w:tbl>
    <w:p w:rsidR="00A571B4" w:rsidRPr="009A3AE8" w:rsidRDefault="00A571B4" w:rsidP="00A571B4"/>
    <w:p w:rsidR="00A571B4" w:rsidRPr="009A3AE8" w:rsidRDefault="00A571B4" w:rsidP="00A571B4"/>
    <w:p w:rsidR="00A571B4" w:rsidRPr="009A3AE8" w:rsidRDefault="00A571B4" w:rsidP="00A571B4">
      <w:r w:rsidRPr="009A3AE8">
        <w:t>Please insert</w:t>
      </w:r>
      <w:r>
        <w:t>,</w:t>
      </w:r>
      <w:r w:rsidRPr="009A3AE8">
        <w:t xml:space="preserve"> complete and print ad</w:t>
      </w:r>
      <w:r>
        <w:t>ditional sheets as required.</w:t>
      </w:r>
    </w:p>
    <w:p w:rsidR="00D56F93" w:rsidRDefault="00D56F93"/>
    <w:p w:rsidR="00F4132E" w:rsidRDefault="00F4132E"/>
    <w:p w:rsidR="00F4132E" w:rsidRDefault="00F4132E"/>
    <w:p w:rsidR="00F4132E" w:rsidRDefault="00F4132E"/>
    <w:p w:rsidR="00D220B8" w:rsidRDefault="00D220B8">
      <w:pPr>
        <w:spacing w:after="200" w:line="276" w:lineRule="auto"/>
        <w:ind w:left="0"/>
        <w:jc w:val="left"/>
      </w:pPr>
      <w:r>
        <w:br w:type="page"/>
      </w:r>
    </w:p>
    <w:p w:rsidR="00D220B8" w:rsidRPr="00C10B39" w:rsidRDefault="00D220B8" w:rsidP="00D220B8">
      <w:pPr>
        <w:rPr>
          <w:b/>
          <w:sz w:val="28"/>
          <w:szCs w:val="28"/>
        </w:rPr>
      </w:pPr>
      <w:r w:rsidRPr="00C10B39">
        <w:rPr>
          <w:b/>
          <w:sz w:val="28"/>
          <w:szCs w:val="28"/>
        </w:rPr>
        <w:lastRenderedPageBreak/>
        <w:t xml:space="preserve">Purpose Specific Information Sharing Agreement (PSISA) – Guidance Notes </w:t>
      </w:r>
    </w:p>
    <w:p w:rsidR="00D220B8" w:rsidRPr="00D20115" w:rsidRDefault="00D220B8" w:rsidP="00D220B8">
      <w:pPr>
        <w:rPr>
          <w:b/>
          <w:szCs w:val="22"/>
        </w:rPr>
      </w:pPr>
      <w:r w:rsidRPr="00D20115">
        <w:rPr>
          <w:b/>
          <w:szCs w:val="22"/>
        </w:rPr>
        <w:t xml:space="preserve">General </w:t>
      </w:r>
    </w:p>
    <w:p w:rsidR="00D220B8" w:rsidRPr="009A3AE8" w:rsidRDefault="00D220B8" w:rsidP="00D220B8">
      <w:r w:rsidRPr="009A3AE8">
        <w:t xml:space="preserve">See </w:t>
      </w:r>
      <w:smartTag w:uri="urn:schemas-microsoft-com:office:smarttags" w:element="place">
        <w:r w:rsidRPr="009A3AE8">
          <w:t>Wolverhampton</w:t>
        </w:r>
      </w:smartTag>
      <w:r>
        <w:t xml:space="preserve"> </w:t>
      </w:r>
      <w:r w:rsidRPr="009A3AE8">
        <w:t xml:space="preserve">Overarching Information Sharing Protocol – </w:t>
      </w:r>
      <w:r w:rsidRPr="00E47569">
        <w:rPr>
          <w:b/>
        </w:rPr>
        <w:t>Section 4 - Stru</w:t>
      </w:r>
      <w:r>
        <w:rPr>
          <w:b/>
        </w:rPr>
        <w:t>c</w:t>
      </w:r>
      <w:r w:rsidRPr="00E47569">
        <w:rPr>
          <w:b/>
        </w:rPr>
        <w:t>ture</w:t>
      </w:r>
      <w:r w:rsidRPr="009A3AE8">
        <w:t xml:space="preserve"> for an overall description of the Information Sharing t</w:t>
      </w:r>
      <w:r>
        <w:t xml:space="preserve">hree tier </w:t>
      </w:r>
      <w:r w:rsidRPr="009A3AE8">
        <w:t xml:space="preserve">approach and the different elements. </w:t>
      </w:r>
    </w:p>
    <w:p w:rsidR="00D220B8" w:rsidRPr="009A3AE8" w:rsidRDefault="00D220B8" w:rsidP="00D220B8">
      <w:r w:rsidRPr="009A3AE8">
        <w:t xml:space="preserve">In order to share appropriate information between partners there must be a lawful, defined and justifiable purpose(s) which supports the effective delivery of a policy or service that respects people’s expectations about the privacy and confidentiality of their personal information but also considers the consequences of a failure to act. This in turn must be supported by robust business processes. </w:t>
      </w:r>
    </w:p>
    <w:p w:rsidR="00D220B8" w:rsidRPr="009A3AE8" w:rsidRDefault="00D220B8" w:rsidP="00D220B8">
      <w:r w:rsidRPr="009A3AE8">
        <w:t xml:space="preserve">The questions in this document are designed to ‘walk’ Managers/Practitioners/Designated Person’s and other specialist support (e.g. Legal, Technical, Data Protection, etc) through a process that should help fulfil this objective. </w:t>
      </w:r>
    </w:p>
    <w:p w:rsidR="00D220B8" w:rsidRPr="00D20115" w:rsidRDefault="00D220B8" w:rsidP="00D220B8">
      <w:pPr>
        <w:rPr>
          <w:b/>
          <w:szCs w:val="22"/>
        </w:rPr>
      </w:pPr>
      <w:r w:rsidRPr="00D20115">
        <w:rPr>
          <w:b/>
          <w:szCs w:val="22"/>
        </w:rPr>
        <w:t xml:space="preserve">Scope  </w:t>
      </w:r>
    </w:p>
    <w:p w:rsidR="00D220B8" w:rsidRPr="00A11862" w:rsidRDefault="00D220B8" w:rsidP="00D220B8">
      <w:pPr>
        <w:numPr>
          <w:ilvl w:val="0"/>
          <w:numId w:val="1"/>
        </w:numPr>
        <w:rPr>
          <w:b/>
          <w:sz w:val="24"/>
        </w:rPr>
      </w:pPr>
      <w:r w:rsidRPr="009A3AE8">
        <w:t xml:space="preserve">This </w:t>
      </w:r>
      <w:r>
        <w:t>Purpose Specific Information Sharing Agreement (PSISA)</w:t>
      </w:r>
      <w:r w:rsidRPr="009A3AE8">
        <w:t xml:space="preserve"> is the </w:t>
      </w:r>
      <w:r>
        <w:t xml:space="preserve">third </w:t>
      </w:r>
      <w:r w:rsidRPr="009A3AE8">
        <w:t xml:space="preserve">element of the information sharing framework. </w:t>
      </w:r>
      <w:r>
        <w:t xml:space="preserve">It is aimed at an organisations “operational management/practitioner” level and it will define the relevant business processes which support information sharing between two or more agencies for a specified purpose. </w:t>
      </w:r>
    </w:p>
    <w:p w:rsidR="00D220B8" w:rsidRDefault="00D220B8" w:rsidP="00D220B8">
      <w:pPr>
        <w:numPr>
          <w:ilvl w:val="0"/>
          <w:numId w:val="1"/>
        </w:numPr>
      </w:pPr>
      <w:r w:rsidRPr="009A3AE8">
        <w:t xml:space="preserve">Those Managers/Practitioners/Designated Persons negotiating this </w:t>
      </w:r>
      <w:r>
        <w:t>Purpose Specific Information Sharing Agreement (PSISA)</w:t>
      </w:r>
      <w:r w:rsidRPr="009A3AE8">
        <w:t xml:space="preserve"> will have to complete Sections 2 to 14 inclusive. </w:t>
      </w:r>
    </w:p>
    <w:p w:rsidR="00D220B8" w:rsidRDefault="00D220B8" w:rsidP="00D220B8">
      <w:pPr>
        <w:numPr>
          <w:ilvl w:val="0"/>
          <w:numId w:val="1"/>
        </w:numPr>
      </w:pPr>
      <w:r>
        <w:t>This Purpose Specific Information Sharing Agreement (PSISA) is supplementary to Wolverhampton Overarching Information Protocol (Tier 1), which must be consulted when drawing up this agreement, along with any Information Community Agreements that are in place and relevant to this Purpose Specific Information Sharing Agreement (PSISA).</w:t>
      </w:r>
    </w:p>
    <w:p w:rsidR="00D220B8" w:rsidRDefault="00D220B8" w:rsidP="00D220B8">
      <w:pPr>
        <w:numPr>
          <w:ilvl w:val="0"/>
          <w:numId w:val="2"/>
        </w:numPr>
      </w:pPr>
      <w:r w:rsidRPr="009A3AE8">
        <w:t xml:space="preserve">Partner organisations may belong to a variety of differing </w:t>
      </w:r>
      <w:r>
        <w:t>Purpose Specific Information Sharing Agreement (PSISA)s and Information Community Agreements</w:t>
      </w:r>
      <w:r w:rsidRPr="009A3AE8">
        <w:t xml:space="preserve">. </w:t>
      </w:r>
    </w:p>
    <w:p w:rsidR="00D220B8" w:rsidRPr="009A3AE8" w:rsidRDefault="00D220B8" w:rsidP="00D220B8">
      <w:pPr>
        <w:ind w:left="363"/>
      </w:pPr>
      <w:r w:rsidRPr="009A3AE8">
        <w:t>Partners may use the information disclosed to them under a</w:t>
      </w:r>
      <w:r>
        <w:t xml:space="preserve"> Purpose Specific Information Sharing Agreement (PSISA)</w:t>
      </w:r>
      <w:r w:rsidRPr="009A3AE8">
        <w:t xml:space="preserve"> only for the specified purpose(s) set out in that </w:t>
      </w:r>
      <w:r>
        <w:t>Purpose Specific Information Sharing Agreement (PSISA)</w:t>
      </w:r>
      <w:r w:rsidRPr="009A3AE8">
        <w:t xml:space="preserve"> document. They may not regard shared information as intelligence for the general use of their organisation unless they have defined and agreed this purpose within the </w:t>
      </w:r>
      <w:r>
        <w:t xml:space="preserve">Purpose Specific Information Sharing Agreement (PSISA) </w:t>
      </w:r>
      <w:r w:rsidRPr="009A3AE8">
        <w:t xml:space="preserve">and have informed their respective service users of this use. </w:t>
      </w:r>
    </w:p>
    <w:p w:rsidR="00D220B8" w:rsidRPr="009A3AE8" w:rsidRDefault="00D220B8" w:rsidP="00D220B8">
      <w:pPr>
        <w:numPr>
          <w:ilvl w:val="0"/>
          <w:numId w:val="2"/>
        </w:numPr>
      </w:pPr>
      <w:r w:rsidRPr="009A3AE8">
        <w:t xml:space="preserve">Wherever this </w:t>
      </w:r>
      <w:r>
        <w:t>Purpose Specific Information Sharing Agreement (PSISA)</w:t>
      </w:r>
      <w:r w:rsidRPr="009A3AE8">
        <w:t xml:space="preserve"> impacts, or has a dependency, on another </w:t>
      </w:r>
      <w:r>
        <w:t>Purpose Specific Information Sharing Agreement (PSISA)</w:t>
      </w:r>
      <w:r w:rsidRPr="009A3AE8">
        <w:t xml:space="preserve"> then details of these must be entered into the Table at Section 2 of this document. </w:t>
      </w:r>
    </w:p>
    <w:p w:rsidR="00D220B8" w:rsidRDefault="00D220B8" w:rsidP="00D220B8"/>
    <w:p w:rsidR="00D220B8" w:rsidRPr="00D20115" w:rsidRDefault="00D220B8" w:rsidP="00D220B8">
      <w:pPr>
        <w:rPr>
          <w:b/>
          <w:szCs w:val="22"/>
        </w:rPr>
      </w:pPr>
      <w:r w:rsidRPr="00D20115">
        <w:rPr>
          <w:b/>
          <w:szCs w:val="22"/>
        </w:rPr>
        <w:lastRenderedPageBreak/>
        <w:t xml:space="preserve">Parties to this </w:t>
      </w:r>
      <w:r>
        <w:rPr>
          <w:b/>
          <w:szCs w:val="22"/>
        </w:rPr>
        <w:t>Purpose Specific Information Sharing Agreement (PSISA)</w:t>
      </w:r>
      <w:r w:rsidRPr="00D20115">
        <w:rPr>
          <w:b/>
          <w:szCs w:val="22"/>
        </w:rPr>
        <w:t xml:space="preserve"> </w:t>
      </w:r>
    </w:p>
    <w:p w:rsidR="00D220B8" w:rsidRPr="009A3AE8" w:rsidRDefault="00D220B8" w:rsidP="00D220B8">
      <w:pPr>
        <w:numPr>
          <w:ilvl w:val="0"/>
          <w:numId w:val="2"/>
        </w:numPr>
      </w:pPr>
      <w:r w:rsidRPr="009A3AE8">
        <w:t xml:space="preserve">The parties to the </w:t>
      </w:r>
      <w:r>
        <w:t>Purpose Specific Information Sharing Agreement (PSISA)</w:t>
      </w:r>
      <w:r w:rsidRPr="009A3AE8">
        <w:t xml:space="preserve"> are those that have signed the Declaration of Acceptance and Participation (DAP) at the end of this document (See this Document Annex 1). This list, along with the details of each organisation’s ‘Designated Person(s)’ as shown on the ‘DAP’ and at Annex 2, will be updated and reissued on a regular basis. </w:t>
      </w:r>
    </w:p>
    <w:p w:rsidR="00D220B8" w:rsidRPr="009A3AE8" w:rsidRDefault="00D220B8" w:rsidP="00D220B8">
      <w:pPr>
        <w:numPr>
          <w:ilvl w:val="0"/>
          <w:numId w:val="2"/>
        </w:numPr>
      </w:pPr>
      <w:r w:rsidRPr="009A3AE8">
        <w:t xml:space="preserve">Any party to this </w:t>
      </w:r>
      <w:r>
        <w:t>Purpose Specific Information Sharing Agreement (PSISA)</w:t>
      </w:r>
      <w:r w:rsidRPr="009A3AE8">
        <w:t xml:space="preserve"> who is not already a party to Overarching Protocol, agrees to comply with the terms of the Overarching Protocol insofar as it is relevant to the information sharing under this </w:t>
      </w:r>
      <w:r>
        <w:t>Purpose Specific Information Sharing Agreement (PSISA)</w:t>
      </w:r>
      <w:r w:rsidRPr="009A3AE8">
        <w:t xml:space="preserve">. </w:t>
      </w:r>
    </w:p>
    <w:p w:rsidR="00D220B8" w:rsidRPr="009A3AE8" w:rsidRDefault="00D220B8" w:rsidP="00D220B8">
      <w:pPr>
        <w:numPr>
          <w:ilvl w:val="0"/>
          <w:numId w:val="2"/>
        </w:numPr>
      </w:pPr>
      <w:r w:rsidRPr="009A3AE8">
        <w:t xml:space="preserve">By signing this document all of the parties agree to accept and implement this </w:t>
      </w:r>
      <w:r>
        <w:t>Purpose Specific Information Sharing Agreement (PSISA)</w:t>
      </w:r>
      <w:r w:rsidRPr="009A3AE8">
        <w:t xml:space="preserve"> and to adopt the statements and procedures contained within it. </w:t>
      </w:r>
    </w:p>
    <w:p w:rsidR="00D220B8" w:rsidRDefault="00D220B8" w:rsidP="00D220B8">
      <w:pPr>
        <w:numPr>
          <w:ilvl w:val="0"/>
          <w:numId w:val="2"/>
        </w:numPr>
      </w:pPr>
      <w:r w:rsidRPr="009A3AE8">
        <w:t xml:space="preserve">Any purported breaches of, or other complaints about, this agreement will be dealt with in accordance with the processes described at </w:t>
      </w:r>
      <w:hyperlink w:anchor="_APPENDIX_E_-" w:history="1">
        <w:r w:rsidRPr="008F195E">
          <w:rPr>
            <w:rStyle w:val="Hyperlink"/>
            <w:b/>
          </w:rPr>
          <w:t>Appendix E - Handling Breaches</w:t>
        </w:r>
      </w:hyperlink>
      <w:r>
        <w:t xml:space="preserve"> </w:t>
      </w:r>
      <w:r w:rsidRPr="009A3AE8">
        <w:t xml:space="preserve">of the Overarching Protocol. </w:t>
      </w:r>
    </w:p>
    <w:p w:rsidR="00D220B8" w:rsidRPr="009A3AE8" w:rsidRDefault="00D220B8" w:rsidP="00D220B8">
      <w:pPr>
        <w:ind w:left="363"/>
      </w:pPr>
    </w:p>
    <w:p w:rsidR="00D220B8" w:rsidRDefault="00D220B8" w:rsidP="00D220B8">
      <w:pPr>
        <w:rPr>
          <w:b/>
          <w:sz w:val="24"/>
        </w:rPr>
      </w:pPr>
    </w:p>
    <w:p w:rsidR="00D220B8" w:rsidRDefault="00D220B8" w:rsidP="00D220B8">
      <w:pPr>
        <w:spacing w:after="200" w:line="276" w:lineRule="auto"/>
        <w:ind w:left="0"/>
        <w:jc w:val="left"/>
        <w:rPr>
          <w:b/>
          <w:sz w:val="24"/>
        </w:rPr>
      </w:pPr>
      <w:r>
        <w:rPr>
          <w:b/>
          <w:sz w:val="24"/>
        </w:rPr>
        <w:br w:type="page"/>
      </w:r>
    </w:p>
    <w:p w:rsidR="00D220B8" w:rsidRPr="00315176" w:rsidRDefault="00D220B8" w:rsidP="00D220B8">
      <w:pPr>
        <w:rPr>
          <w:b/>
          <w:sz w:val="24"/>
        </w:rPr>
      </w:pPr>
      <w:r w:rsidRPr="00315176">
        <w:rPr>
          <w:b/>
          <w:sz w:val="24"/>
        </w:rPr>
        <w:lastRenderedPageBreak/>
        <w:t xml:space="preserve">User Guide </w:t>
      </w:r>
    </w:p>
    <w:p w:rsidR="00D220B8" w:rsidRPr="00960F51" w:rsidRDefault="00D220B8" w:rsidP="00D220B8">
      <w:pPr>
        <w:rPr>
          <w:b/>
          <w:sz w:val="24"/>
        </w:rPr>
      </w:pPr>
      <w:r>
        <w:rPr>
          <w:b/>
          <w:sz w:val="24"/>
        </w:rPr>
        <w:t>1</w:t>
      </w:r>
      <w:r w:rsidRPr="00960F51">
        <w:rPr>
          <w:b/>
          <w:sz w:val="24"/>
        </w:rPr>
        <w:t xml:space="preserve"> </w:t>
      </w:r>
      <w:r>
        <w:rPr>
          <w:b/>
          <w:sz w:val="24"/>
        </w:rPr>
        <w:t xml:space="preserve">What category of data under the Data Protection Act is being shared? </w:t>
      </w:r>
      <w:r w:rsidRPr="00960F51">
        <w:rPr>
          <w:b/>
          <w:sz w:val="24"/>
        </w:rPr>
        <w:t xml:space="preserve"> </w:t>
      </w:r>
    </w:p>
    <w:p w:rsidR="00D220B8" w:rsidRDefault="00D220B8" w:rsidP="00D220B8">
      <w:pPr>
        <w:rPr>
          <w:color w:val="1F497D"/>
        </w:rPr>
      </w:pPr>
      <w:r>
        <w:rPr>
          <w:color w:val="1F497D"/>
        </w:rPr>
        <w:t xml:space="preserve">Please select the category of data being shared. </w:t>
      </w:r>
      <w:r w:rsidRPr="00960F51">
        <w:rPr>
          <w:color w:val="1F497D"/>
        </w:rPr>
        <w:t xml:space="preserve"> </w:t>
      </w:r>
    </w:p>
    <w:p w:rsidR="00D220B8" w:rsidRDefault="00D220B8" w:rsidP="00D220B8">
      <w:pPr>
        <w:pStyle w:val="ListParagraph"/>
        <w:numPr>
          <w:ilvl w:val="0"/>
          <w:numId w:val="19"/>
        </w:numPr>
        <w:rPr>
          <w:color w:val="1F497D"/>
        </w:rPr>
      </w:pPr>
      <w:r w:rsidRPr="009D299C">
        <w:rPr>
          <w:color w:val="1F497D"/>
        </w:rPr>
        <w:t>Personal Data – information that would identify a living individual such as name, date of birth, address</w:t>
      </w:r>
      <w:r>
        <w:rPr>
          <w:color w:val="1F497D"/>
        </w:rPr>
        <w:t xml:space="preserve"> etc.</w:t>
      </w:r>
    </w:p>
    <w:p w:rsidR="00D220B8" w:rsidRDefault="00D220B8" w:rsidP="00D220B8">
      <w:pPr>
        <w:pStyle w:val="ListParagraph"/>
        <w:numPr>
          <w:ilvl w:val="0"/>
          <w:numId w:val="19"/>
        </w:numPr>
        <w:rPr>
          <w:color w:val="1F497D"/>
        </w:rPr>
      </w:pPr>
      <w:r>
        <w:rPr>
          <w:color w:val="1F497D"/>
        </w:rPr>
        <w:t>Sensitive Personal Data – personal data which consists of the following information:</w:t>
      </w:r>
    </w:p>
    <w:p w:rsidR="00D220B8" w:rsidRDefault="00D220B8" w:rsidP="00D220B8">
      <w:pPr>
        <w:pStyle w:val="ListParagraph"/>
        <w:numPr>
          <w:ilvl w:val="1"/>
          <w:numId w:val="19"/>
        </w:numPr>
        <w:rPr>
          <w:color w:val="1F497D"/>
        </w:rPr>
      </w:pPr>
      <w:r>
        <w:rPr>
          <w:color w:val="1F497D"/>
        </w:rPr>
        <w:t>The racial or ethnic origin of an individual</w:t>
      </w:r>
    </w:p>
    <w:p w:rsidR="00D220B8" w:rsidRDefault="00D220B8" w:rsidP="00D220B8">
      <w:pPr>
        <w:pStyle w:val="ListParagraph"/>
        <w:numPr>
          <w:ilvl w:val="1"/>
          <w:numId w:val="19"/>
        </w:numPr>
        <w:rPr>
          <w:color w:val="1F497D"/>
        </w:rPr>
      </w:pPr>
      <w:r>
        <w:rPr>
          <w:color w:val="1F497D"/>
        </w:rPr>
        <w:t>Political opinions</w:t>
      </w:r>
    </w:p>
    <w:p w:rsidR="00D220B8" w:rsidRDefault="00D220B8" w:rsidP="00D220B8">
      <w:pPr>
        <w:pStyle w:val="ListParagraph"/>
        <w:numPr>
          <w:ilvl w:val="1"/>
          <w:numId w:val="19"/>
        </w:numPr>
        <w:rPr>
          <w:color w:val="1F497D"/>
        </w:rPr>
      </w:pPr>
      <w:r>
        <w:rPr>
          <w:color w:val="1F497D"/>
        </w:rPr>
        <w:t>Religious beliefs or beliefs of a similar nature</w:t>
      </w:r>
    </w:p>
    <w:p w:rsidR="00D220B8" w:rsidRDefault="00D220B8" w:rsidP="00D220B8">
      <w:pPr>
        <w:pStyle w:val="ListParagraph"/>
        <w:numPr>
          <w:ilvl w:val="1"/>
          <w:numId w:val="19"/>
        </w:numPr>
        <w:rPr>
          <w:color w:val="1F497D"/>
        </w:rPr>
      </w:pPr>
      <w:r>
        <w:rPr>
          <w:color w:val="1F497D"/>
        </w:rPr>
        <w:t>Membership of a trade union</w:t>
      </w:r>
    </w:p>
    <w:p w:rsidR="00D220B8" w:rsidRDefault="00D220B8" w:rsidP="00D220B8">
      <w:pPr>
        <w:pStyle w:val="ListParagraph"/>
        <w:numPr>
          <w:ilvl w:val="1"/>
          <w:numId w:val="19"/>
        </w:numPr>
        <w:rPr>
          <w:color w:val="1F497D"/>
        </w:rPr>
      </w:pPr>
      <w:r>
        <w:rPr>
          <w:color w:val="1F497D"/>
        </w:rPr>
        <w:t>Physical or mental condition of an individual</w:t>
      </w:r>
    </w:p>
    <w:p w:rsidR="00D220B8" w:rsidRDefault="00D220B8" w:rsidP="00D220B8">
      <w:pPr>
        <w:pStyle w:val="ListParagraph"/>
        <w:numPr>
          <w:ilvl w:val="1"/>
          <w:numId w:val="19"/>
        </w:numPr>
        <w:rPr>
          <w:color w:val="1F497D"/>
        </w:rPr>
      </w:pPr>
      <w:r>
        <w:rPr>
          <w:color w:val="1F497D"/>
        </w:rPr>
        <w:t>Sexual life of an individual</w:t>
      </w:r>
    </w:p>
    <w:p w:rsidR="00D220B8" w:rsidRDefault="00D220B8" w:rsidP="00D220B8">
      <w:pPr>
        <w:pStyle w:val="ListParagraph"/>
        <w:numPr>
          <w:ilvl w:val="1"/>
          <w:numId w:val="19"/>
        </w:numPr>
        <w:rPr>
          <w:color w:val="1F497D"/>
        </w:rPr>
      </w:pPr>
      <w:r>
        <w:rPr>
          <w:color w:val="1F497D"/>
        </w:rPr>
        <w:t>The commission or alleged commission of an offence or</w:t>
      </w:r>
    </w:p>
    <w:p w:rsidR="00D220B8" w:rsidRDefault="00D220B8" w:rsidP="00D220B8">
      <w:pPr>
        <w:pStyle w:val="ListParagraph"/>
        <w:numPr>
          <w:ilvl w:val="1"/>
          <w:numId w:val="19"/>
        </w:numPr>
        <w:rPr>
          <w:color w:val="1F497D"/>
        </w:rPr>
      </w:pPr>
      <w:r>
        <w:rPr>
          <w:color w:val="1F497D"/>
        </w:rPr>
        <w:t xml:space="preserve">Any proceedings for any other offence committed or alleged to have been committed by the individual, the disposal of such proceedings or the sentence of any court in such proceedings.  </w:t>
      </w:r>
    </w:p>
    <w:p w:rsidR="00D220B8" w:rsidRDefault="00D220B8" w:rsidP="00D220B8">
      <w:pPr>
        <w:pStyle w:val="ListParagraph"/>
        <w:numPr>
          <w:ilvl w:val="0"/>
          <w:numId w:val="19"/>
        </w:numPr>
        <w:rPr>
          <w:color w:val="1F497D"/>
        </w:rPr>
      </w:pPr>
      <w:r>
        <w:rPr>
          <w:color w:val="1F497D"/>
        </w:rPr>
        <w:t>Anonymised Data – data which has had identifiers removed so that an individual cannot be identified.</w:t>
      </w:r>
    </w:p>
    <w:p w:rsidR="00D220B8" w:rsidRPr="009D299C" w:rsidRDefault="00D220B8" w:rsidP="00D220B8">
      <w:pPr>
        <w:pStyle w:val="ListParagraph"/>
        <w:numPr>
          <w:ilvl w:val="0"/>
          <w:numId w:val="19"/>
        </w:numPr>
        <w:rPr>
          <w:color w:val="1F497D"/>
        </w:rPr>
      </w:pPr>
      <w:r>
        <w:rPr>
          <w:color w:val="1F497D"/>
        </w:rPr>
        <w:t>Pseudonymised Data – data which has had identifiers removed and replaced with a pseudonym.</w:t>
      </w:r>
    </w:p>
    <w:p w:rsidR="00D220B8" w:rsidRDefault="00D220B8" w:rsidP="00D220B8">
      <w:pPr>
        <w:rPr>
          <w:color w:val="1F497D"/>
        </w:rPr>
      </w:pPr>
      <w:r w:rsidRPr="00814186">
        <w:rPr>
          <w:color w:val="1F497D"/>
        </w:rPr>
        <w:t>The data being shared under this agreement is likely to be either personal or personal sensitive data, unless the information to be passed is entirely anonymised or statistical.  Where if it is anonymised or statistical, you should give careful consideration to the possibility that an individual could nevertheless be identified from it – e.g. if it provides statistics on the ethnicity of crime victims in a limited geographical area it might inadvertently identify someone from an uncommon ethnic group in that locale. Pseudonymised information may be a consideration in these circumstances.</w:t>
      </w:r>
    </w:p>
    <w:p w:rsidR="00D220B8" w:rsidRPr="00814186" w:rsidRDefault="00D220B8" w:rsidP="00D220B8">
      <w:pPr>
        <w:rPr>
          <w:color w:val="1F497D"/>
        </w:rPr>
      </w:pPr>
    </w:p>
    <w:p w:rsidR="00D220B8" w:rsidRDefault="00D220B8" w:rsidP="00D220B8">
      <w:pPr>
        <w:rPr>
          <w:b/>
          <w:sz w:val="24"/>
        </w:rPr>
      </w:pPr>
      <w:r>
        <w:t xml:space="preserve"> </w:t>
      </w:r>
      <w:r>
        <w:rPr>
          <w:b/>
          <w:sz w:val="24"/>
        </w:rPr>
        <w:t xml:space="preserve">2 </w:t>
      </w:r>
      <w:r w:rsidRPr="00960F51">
        <w:rPr>
          <w:b/>
          <w:sz w:val="24"/>
        </w:rPr>
        <w:t>Who will I be sharing information about?</w:t>
      </w:r>
    </w:p>
    <w:p w:rsidR="00D220B8" w:rsidRDefault="00D220B8" w:rsidP="00D220B8">
      <w:pPr>
        <w:rPr>
          <w:color w:val="1F497D" w:themeColor="text2"/>
          <w:szCs w:val="22"/>
        </w:rPr>
      </w:pPr>
      <w:r w:rsidRPr="00766ECE">
        <w:rPr>
          <w:i/>
          <w:color w:val="1F497D" w:themeColor="text2"/>
          <w:szCs w:val="22"/>
        </w:rPr>
        <w:t xml:space="preserve"> </w:t>
      </w:r>
      <w:r w:rsidRPr="00CB7110">
        <w:rPr>
          <w:color w:val="1F497D" w:themeColor="text2"/>
          <w:szCs w:val="22"/>
        </w:rPr>
        <w:t xml:space="preserve">Please detail the types of service users whose information is being shared.  </w:t>
      </w:r>
    </w:p>
    <w:p w:rsidR="00D220B8" w:rsidRPr="00CB7110" w:rsidRDefault="00D220B8" w:rsidP="00D220B8">
      <w:pPr>
        <w:rPr>
          <w:color w:val="1F497D" w:themeColor="text2"/>
          <w:szCs w:val="22"/>
        </w:rPr>
      </w:pPr>
    </w:p>
    <w:p w:rsidR="00D220B8" w:rsidRDefault="00D220B8" w:rsidP="00D220B8">
      <w:pPr>
        <w:rPr>
          <w:i/>
          <w:color w:val="1F497D" w:themeColor="text2"/>
          <w:szCs w:val="22"/>
        </w:rPr>
      </w:pPr>
      <w:r>
        <w:rPr>
          <w:b/>
          <w:sz w:val="24"/>
        </w:rPr>
        <w:t xml:space="preserve">3 For what purpose is the information being shared?  </w:t>
      </w:r>
    </w:p>
    <w:p w:rsidR="00D220B8" w:rsidRPr="00452395" w:rsidRDefault="00D220B8" w:rsidP="00D220B8">
      <w:pPr>
        <w:rPr>
          <w:color w:val="1F497D"/>
        </w:rPr>
      </w:pPr>
      <w:r w:rsidRPr="00452395">
        <w:rPr>
          <w:color w:val="1F497D"/>
        </w:rPr>
        <w:t>Provide detail on the specific purpose for which personal information will be shared and the benefit that is to be achieved by sharing the information.</w:t>
      </w:r>
    </w:p>
    <w:p w:rsidR="00D220B8" w:rsidRPr="00452395" w:rsidRDefault="00D220B8" w:rsidP="00D220B8">
      <w:pPr>
        <w:rPr>
          <w:color w:val="1F497D"/>
        </w:rPr>
      </w:pPr>
      <w:r w:rsidRPr="00452395">
        <w:rPr>
          <w:color w:val="1F497D"/>
        </w:rPr>
        <w:t>Please indicate whether the inform</w:t>
      </w:r>
      <w:r>
        <w:rPr>
          <w:color w:val="1F497D"/>
        </w:rPr>
        <w:t xml:space="preserve">ation sharing is for PRIMARY or </w:t>
      </w:r>
      <w:r w:rsidRPr="00452395">
        <w:rPr>
          <w:color w:val="1F497D"/>
        </w:rPr>
        <w:t xml:space="preserve">SECONDARY PURPOSES. </w:t>
      </w:r>
    </w:p>
    <w:p w:rsidR="00D220B8" w:rsidRPr="00452395" w:rsidRDefault="00D220B8" w:rsidP="00D220B8">
      <w:pPr>
        <w:spacing w:after="0"/>
        <w:rPr>
          <w:color w:val="1F497D"/>
        </w:rPr>
      </w:pPr>
      <w:r w:rsidRPr="00452395">
        <w:rPr>
          <w:b/>
          <w:color w:val="1F497D"/>
        </w:rPr>
        <w:t>Primary Purposes</w:t>
      </w:r>
      <w:r w:rsidRPr="00452395">
        <w:rPr>
          <w:color w:val="1F497D"/>
        </w:rPr>
        <w:t xml:space="preserve"> – this is information that is being shared for direct healthcare and medical purposes.</w:t>
      </w:r>
      <w:r w:rsidRPr="00452395">
        <w:t xml:space="preserve"> </w:t>
      </w:r>
      <w:r w:rsidRPr="00452395">
        <w:rPr>
          <w:color w:val="1F497D"/>
        </w:rPr>
        <w:t>This would directly contribute to the treatment, diagnosis or the care of the individual. This also includes relevant supporting administrative processes and audit/assurance of the quality of healthcare service provided.</w:t>
      </w:r>
    </w:p>
    <w:p w:rsidR="00D220B8" w:rsidRPr="00452395" w:rsidRDefault="00D220B8" w:rsidP="00D220B8">
      <w:pPr>
        <w:spacing w:after="0"/>
        <w:rPr>
          <w:b/>
          <w:color w:val="1F497D"/>
        </w:rPr>
      </w:pPr>
    </w:p>
    <w:p w:rsidR="00D220B8" w:rsidRPr="00452395" w:rsidRDefault="00D220B8" w:rsidP="00D220B8">
      <w:pPr>
        <w:spacing w:after="0"/>
        <w:jc w:val="left"/>
        <w:rPr>
          <w:color w:val="1F497D" w:themeColor="text2"/>
        </w:rPr>
      </w:pPr>
      <w:r w:rsidRPr="00452395">
        <w:rPr>
          <w:b/>
          <w:color w:val="1F497D"/>
        </w:rPr>
        <w:lastRenderedPageBreak/>
        <w:t>Secondary Purposes</w:t>
      </w:r>
      <w:r w:rsidRPr="00452395">
        <w:rPr>
          <w:color w:val="1F497D"/>
        </w:rPr>
        <w:t xml:space="preserve"> – this is information being shared for non-direct healthcare and medical purposes - </w:t>
      </w:r>
      <w:r w:rsidRPr="00452395">
        <w:rPr>
          <w:color w:val="1F497D" w:themeColor="text2"/>
          <w:lang w:eastAsia="en-GB"/>
        </w:rPr>
        <w:t xml:space="preserve">such as service improvement, performance management, reporting or commissioning.  </w:t>
      </w:r>
      <w:r w:rsidRPr="00452395">
        <w:rPr>
          <w:color w:val="1F497D" w:themeColor="text2"/>
        </w:rPr>
        <w:t xml:space="preserve"> </w:t>
      </w:r>
    </w:p>
    <w:p w:rsidR="00D220B8" w:rsidRDefault="00D220B8" w:rsidP="00D220B8">
      <w:pPr>
        <w:rPr>
          <w:i/>
          <w:color w:val="1F497D" w:themeColor="text2"/>
          <w:szCs w:val="22"/>
        </w:rPr>
      </w:pPr>
    </w:p>
    <w:p w:rsidR="00D220B8" w:rsidRDefault="00D220B8" w:rsidP="00D220B8">
      <w:pPr>
        <w:rPr>
          <w:b/>
          <w:sz w:val="24"/>
        </w:rPr>
      </w:pPr>
      <w:r>
        <w:rPr>
          <w:b/>
          <w:sz w:val="24"/>
        </w:rPr>
        <w:t xml:space="preserve">4 </w:t>
      </w:r>
      <w:r w:rsidRPr="00960F51">
        <w:rPr>
          <w:b/>
          <w:sz w:val="24"/>
        </w:rPr>
        <w:t>What information will be shared?</w:t>
      </w:r>
    </w:p>
    <w:p w:rsidR="00D220B8" w:rsidRPr="003270F8" w:rsidRDefault="00D220B8" w:rsidP="00D220B8">
      <w:pPr>
        <w:pStyle w:val="ListParagraph"/>
        <w:numPr>
          <w:ilvl w:val="0"/>
          <w:numId w:val="5"/>
        </w:numPr>
        <w:rPr>
          <w:color w:val="1F497D"/>
        </w:rPr>
      </w:pPr>
      <w:r w:rsidRPr="003270F8">
        <w:rPr>
          <w:color w:val="1F497D"/>
        </w:rPr>
        <w:t>List the items of information to be disclosed  - for example Name, DOB, Address, Postcode,</w:t>
      </w:r>
    </w:p>
    <w:p w:rsidR="00D220B8" w:rsidRPr="003270F8" w:rsidRDefault="00D220B8" w:rsidP="00D220B8">
      <w:pPr>
        <w:pStyle w:val="ListParagraph"/>
        <w:numPr>
          <w:ilvl w:val="0"/>
          <w:numId w:val="5"/>
        </w:numPr>
        <w:rPr>
          <w:color w:val="1F497D"/>
        </w:rPr>
      </w:pPr>
      <w:r w:rsidRPr="003270F8">
        <w:rPr>
          <w:color w:val="1F497D"/>
        </w:rPr>
        <w:t xml:space="preserve">List the data field name/criteria each item will be derived from. </w:t>
      </w:r>
    </w:p>
    <w:p w:rsidR="00D220B8" w:rsidRPr="003270F8" w:rsidRDefault="00D220B8" w:rsidP="00D220B8">
      <w:pPr>
        <w:pStyle w:val="ListParagraph"/>
        <w:numPr>
          <w:ilvl w:val="0"/>
          <w:numId w:val="5"/>
        </w:numPr>
        <w:rPr>
          <w:color w:val="1F497D"/>
        </w:rPr>
      </w:pPr>
      <w:r w:rsidRPr="003270F8">
        <w:rPr>
          <w:color w:val="1F497D"/>
        </w:rPr>
        <w:t>List the system(s) from which each data field/record is extracted from/derived from</w:t>
      </w:r>
    </w:p>
    <w:p w:rsidR="00D220B8" w:rsidRPr="003270F8" w:rsidRDefault="00D220B8" w:rsidP="00D220B8">
      <w:pPr>
        <w:pStyle w:val="ListParagraph"/>
        <w:numPr>
          <w:ilvl w:val="0"/>
          <w:numId w:val="5"/>
        </w:numPr>
        <w:rPr>
          <w:color w:val="1F497D"/>
        </w:rPr>
      </w:pPr>
      <w:r w:rsidRPr="003270F8">
        <w:rPr>
          <w:color w:val="1F497D"/>
        </w:rPr>
        <w:t xml:space="preserve">List the Agency from where the information is being sent from. </w:t>
      </w:r>
    </w:p>
    <w:p w:rsidR="00D220B8" w:rsidRPr="003270F8" w:rsidRDefault="00D220B8" w:rsidP="00D220B8">
      <w:pPr>
        <w:pStyle w:val="ListParagraph"/>
        <w:numPr>
          <w:ilvl w:val="0"/>
          <w:numId w:val="5"/>
        </w:numPr>
        <w:rPr>
          <w:color w:val="1F497D"/>
        </w:rPr>
      </w:pPr>
      <w:r w:rsidRPr="003270F8">
        <w:rPr>
          <w:color w:val="1F497D"/>
        </w:rPr>
        <w:t xml:space="preserve">Detail the frequency of when the information is being sent.  Is the information being shared as a one-off data sharing initiative - if so detail when the information is being sent. Is the information being shared on a routine basis – if so detail the frequency. If on the other hand you propose an agreement to make a series of individual disclosures in response to specific requests – sharing offender details at case conferences for instance -it may be necessary to be more general. </w:t>
      </w:r>
    </w:p>
    <w:p w:rsidR="00D220B8" w:rsidRPr="003270F8" w:rsidRDefault="00D220B8" w:rsidP="00D220B8">
      <w:pPr>
        <w:pStyle w:val="ListParagraph"/>
        <w:numPr>
          <w:ilvl w:val="0"/>
          <w:numId w:val="5"/>
        </w:numPr>
        <w:rPr>
          <w:color w:val="1F497D"/>
        </w:rPr>
      </w:pPr>
      <w:r w:rsidRPr="003270F8">
        <w:rPr>
          <w:color w:val="1F497D"/>
        </w:rPr>
        <w:t xml:space="preserve">Are there any data quality issues, such as the accuracy, validity, timeliness and relevance of the data, if there are, then these should be considered here. </w:t>
      </w:r>
    </w:p>
    <w:p w:rsidR="00D220B8" w:rsidRPr="003270F8" w:rsidRDefault="00D220B8" w:rsidP="00D220B8">
      <w:pPr>
        <w:pStyle w:val="ListParagraph"/>
        <w:ind w:left="3"/>
        <w:rPr>
          <w:color w:val="1F497D"/>
        </w:rPr>
      </w:pPr>
    </w:p>
    <w:p w:rsidR="00D220B8" w:rsidRPr="003270F8" w:rsidRDefault="00D220B8" w:rsidP="00D220B8">
      <w:pPr>
        <w:rPr>
          <w:b/>
          <w:sz w:val="24"/>
        </w:rPr>
      </w:pPr>
      <w:r w:rsidRPr="003270F8">
        <w:rPr>
          <w:b/>
          <w:sz w:val="24"/>
        </w:rPr>
        <w:t xml:space="preserve">5 Who might I be sharing with? </w:t>
      </w:r>
    </w:p>
    <w:p w:rsidR="00D220B8" w:rsidRPr="003270F8" w:rsidRDefault="00D220B8" w:rsidP="00D220B8">
      <w:pPr>
        <w:rPr>
          <w:color w:val="1F497D"/>
        </w:rPr>
      </w:pPr>
      <w:r w:rsidRPr="003270F8">
        <w:rPr>
          <w:color w:val="1F497D"/>
        </w:rPr>
        <w:t xml:space="preserve">Identify the relevant agencies/ organisations/practitioners and whether they are a provider or recipient of personal information or both. </w:t>
      </w:r>
    </w:p>
    <w:p w:rsidR="00D220B8" w:rsidRPr="003270F8" w:rsidRDefault="00D220B8" w:rsidP="00D220B8">
      <w:pPr>
        <w:ind w:left="0"/>
        <w:rPr>
          <w:color w:val="1F497D"/>
        </w:rPr>
      </w:pPr>
    </w:p>
    <w:p w:rsidR="00D220B8" w:rsidRPr="003270F8" w:rsidRDefault="00D220B8" w:rsidP="00D220B8">
      <w:pPr>
        <w:rPr>
          <w:b/>
          <w:sz w:val="24"/>
        </w:rPr>
      </w:pPr>
      <w:r w:rsidRPr="003270F8">
        <w:rPr>
          <w:b/>
          <w:sz w:val="24"/>
        </w:rPr>
        <w:t xml:space="preserve"> 6 Can I legally share this information? </w:t>
      </w:r>
    </w:p>
    <w:p w:rsidR="00D220B8" w:rsidRPr="003270F8" w:rsidRDefault="00D220B8" w:rsidP="00D220B8">
      <w:pPr>
        <w:rPr>
          <w:color w:val="1F497D"/>
        </w:rPr>
      </w:pPr>
      <w:r w:rsidRPr="003270F8">
        <w:rPr>
          <w:color w:val="1F497D"/>
        </w:rPr>
        <w:t>Does your organisation have the vires (power) to share? Which particular legislative function is the data sharing taking place?</w:t>
      </w:r>
    </w:p>
    <w:p w:rsidR="00D220B8" w:rsidRPr="003270F8" w:rsidRDefault="00D220B8" w:rsidP="00D220B8">
      <w:pPr>
        <w:pStyle w:val="ListParagraph"/>
        <w:numPr>
          <w:ilvl w:val="0"/>
          <w:numId w:val="18"/>
        </w:numPr>
        <w:jc w:val="left"/>
        <w:rPr>
          <w:color w:val="1F497D"/>
        </w:rPr>
      </w:pPr>
      <w:r w:rsidRPr="003270F8">
        <w:rPr>
          <w:color w:val="1F497D"/>
        </w:rPr>
        <w:t>List the legislation/statutory duty that the information can be shared under.</w:t>
      </w:r>
    </w:p>
    <w:p w:rsidR="00D220B8" w:rsidRPr="003270F8" w:rsidRDefault="00D220B8" w:rsidP="00D220B8">
      <w:pPr>
        <w:pStyle w:val="ListParagraph"/>
        <w:numPr>
          <w:ilvl w:val="0"/>
          <w:numId w:val="18"/>
        </w:numPr>
        <w:jc w:val="left"/>
        <w:rPr>
          <w:color w:val="1F497D"/>
        </w:rPr>
      </w:pPr>
      <w:r w:rsidRPr="003270F8">
        <w:rPr>
          <w:color w:val="1F497D"/>
        </w:rPr>
        <w:t xml:space="preserve">List the relevant section and statutory duties that enable the sharing to take place. </w:t>
      </w:r>
    </w:p>
    <w:p w:rsidR="00D220B8" w:rsidRPr="003270F8" w:rsidRDefault="00D220B8" w:rsidP="00D220B8">
      <w:pPr>
        <w:pStyle w:val="ListParagraph"/>
        <w:numPr>
          <w:ilvl w:val="0"/>
          <w:numId w:val="18"/>
        </w:numPr>
        <w:jc w:val="left"/>
        <w:rPr>
          <w:color w:val="1F497D"/>
        </w:rPr>
      </w:pPr>
      <w:r w:rsidRPr="003270F8">
        <w:rPr>
          <w:color w:val="1F497D"/>
        </w:rPr>
        <w:t xml:space="preserve">Under the Data Protection Act 1998, what conditions in schedule 2 and/or schedule 3 of the Act can be met? If personal data is being shared then only 1 condition from schedule 2 needs to be met. Where sensitive personal information is being shared – then 1 condition from both schedule 2 and 3 need to be met. </w:t>
      </w:r>
    </w:p>
    <w:p w:rsidR="00D220B8" w:rsidRDefault="00D220B8" w:rsidP="00D220B8">
      <w:pPr>
        <w:pStyle w:val="ListParagraph"/>
        <w:ind w:left="3"/>
        <w:rPr>
          <w:i/>
          <w:color w:val="1F497D"/>
        </w:rPr>
      </w:pPr>
    </w:p>
    <w:tbl>
      <w:tblPr>
        <w:tblStyle w:val="TableGrid"/>
        <w:tblW w:w="0" w:type="auto"/>
        <w:tblInd w:w="250" w:type="dxa"/>
        <w:tblLook w:val="04A0" w:firstRow="1" w:lastRow="0" w:firstColumn="1" w:lastColumn="0" w:noHBand="0" w:noVBand="1"/>
      </w:tblPr>
      <w:tblGrid>
        <w:gridCol w:w="4465"/>
        <w:gridCol w:w="4465"/>
      </w:tblGrid>
      <w:tr w:rsidR="00D220B8" w:rsidTr="00FA4D57">
        <w:tc>
          <w:tcPr>
            <w:tcW w:w="8930" w:type="dxa"/>
            <w:gridSpan w:val="2"/>
            <w:vAlign w:val="center"/>
          </w:tcPr>
          <w:p w:rsidR="00D220B8" w:rsidRPr="00C1536F" w:rsidRDefault="00D220B8" w:rsidP="00FA4D57">
            <w:pPr>
              <w:pStyle w:val="ListParagraph"/>
              <w:ind w:left="0"/>
              <w:jc w:val="center"/>
              <w:rPr>
                <w:b/>
                <w:color w:val="1F497D"/>
              </w:rPr>
            </w:pPr>
            <w:r w:rsidRPr="00C1536F">
              <w:rPr>
                <w:b/>
                <w:color w:val="1F497D"/>
              </w:rPr>
              <w:t>Conditions for processing personal data under the DPA 1998.</w:t>
            </w:r>
          </w:p>
        </w:tc>
      </w:tr>
      <w:tr w:rsidR="00D220B8" w:rsidTr="00FA4D57">
        <w:trPr>
          <w:trHeight w:val="537"/>
        </w:trPr>
        <w:tc>
          <w:tcPr>
            <w:tcW w:w="4465" w:type="dxa"/>
            <w:vAlign w:val="center"/>
          </w:tcPr>
          <w:p w:rsidR="00D220B8" w:rsidRPr="00C1536F" w:rsidRDefault="00D220B8" w:rsidP="00FA4D57">
            <w:pPr>
              <w:pStyle w:val="ListParagraph"/>
              <w:ind w:left="0"/>
              <w:jc w:val="center"/>
              <w:rPr>
                <w:b/>
                <w:i/>
                <w:color w:val="1F497D"/>
              </w:rPr>
            </w:pPr>
            <w:r w:rsidRPr="00C1536F">
              <w:rPr>
                <w:b/>
                <w:i/>
                <w:color w:val="1F497D"/>
              </w:rPr>
              <w:t>Schedule 2 - P</w:t>
            </w:r>
            <w:r w:rsidRPr="00C1536F">
              <w:rPr>
                <w:b/>
                <w:i/>
                <w:color w:val="1F497D"/>
                <w:sz w:val="20"/>
              </w:rPr>
              <w:t>ersonal Data</w:t>
            </w:r>
          </w:p>
        </w:tc>
        <w:tc>
          <w:tcPr>
            <w:tcW w:w="4465" w:type="dxa"/>
            <w:vAlign w:val="center"/>
          </w:tcPr>
          <w:p w:rsidR="00D220B8" w:rsidRPr="00C1536F" w:rsidRDefault="00D220B8" w:rsidP="00FA4D57">
            <w:pPr>
              <w:pStyle w:val="ListParagraph"/>
              <w:ind w:left="0"/>
              <w:jc w:val="center"/>
              <w:rPr>
                <w:b/>
                <w:i/>
                <w:color w:val="1F497D"/>
              </w:rPr>
            </w:pPr>
          </w:p>
          <w:p w:rsidR="00D220B8" w:rsidRPr="00C1536F" w:rsidRDefault="00D220B8" w:rsidP="00FA4D57">
            <w:pPr>
              <w:pStyle w:val="ListParagraph"/>
              <w:ind w:left="0"/>
              <w:jc w:val="center"/>
              <w:rPr>
                <w:b/>
                <w:i/>
                <w:color w:val="1F497D"/>
              </w:rPr>
            </w:pPr>
            <w:r w:rsidRPr="00C1536F">
              <w:rPr>
                <w:b/>
                <w:i/>
                <w:color w:val="1F497D"/>
              </w:rPr>
              <w:t xml:space="preserve">Schedule 3- </w:t>
            </w:r>
            <w:r w:rsidRPr="00C1536F">
              <w:rPr>
                <w:b/>
                <w:i/>
                <w:color w:val="1F497D"/>
                <w:sz w:val="20"/>
              </w:rPr>
              <w:t>sensitive personal data</w:t>
            </w:r>
          </w:p>
        </w:tc>
      </w:tr>
      <w:tr w:rsidR="00D220B8" w:rsidTr="00FA4D57">
        <w:tc>
          <w:tcPr>
            <w:tcW w:w="4465" w:type="dxa"/>
            <w:vAlign w:val="center"/>
          </w:tcPr>
          <w:p w:rsidR="00D220B8" w:rsidRPr="00C1536F" w:rsidRDefault="00D220B8" w:rsidP="00FA4D57">
            <w:pPr>
              <w:pStyle w:val="ListParagraph"/>
              <w:ind w:left="0"/>
              <w:jc w:val="left"/>
              <w:rPr>
                <w:i/>
                <w:color w:val="1F497D" w:themeColor="text2"/>
                <w:sz w:val="20"/>
                <w:szCs w:val="20"/>
              </w:rPr>
            </w:pPr>
            <w:r w:rsidRPr="00C1536F">
              <w:rPr>
                <w:color w:val="1F497D" w:themeColor="text2"/>
                <w:sz w:val="20"/>
                <w:szCs w:val="20"/>
              </w:rPr>
              <w:t>The individual who the personal data is about has consented to the processing.</w:t>
            </w:r>
          </w:p>
        </w:tc>
        <w:tc>
          <w:tcPr>
            <w:tcW w:w="4465" w:type="dxa"/>
            <w:vAlign w:val="center"/>
          </w:tcPr>
          <w:p w:rsidR="00D220B8" w:rsidRPr="00032738" w:rsidRDefault="00D220B8" w:rsidP="00FA4D57">
            <w:pPr>
              <w:pStyle w:val="ListParagraph"/>
              <w:ind w:left="0"/>
              <w:jc w:val="left"/>
              <w:rPr>
                <w:color w:val="1F497D"/>
                <w:sz w:val="20"/>
                <w:szCs w:val="20"/>
              </w:rPr>
            </w:pPr>
            <w:r w:rsidRPr="00032738">
              <w:rPr>
                <w:color w:val="1F497D"/>
                <w:sz w:val="20"/>
                <w:szCs w:val="20"/>
              </w:rPr>
              <w:t>The individual whom the sensitive personal data is about has given explicit consent to the processing.</w:t>
            </w:r>
          </w:p>
        </w:tc>
      </w:tr>
      <w:tr w:rsidR="00D220B8" w:rsidTr="00FA4D57">
        <w:tc>
          <w:tcPr>
            <w:tcW w:w="4465" w:type="dxa"/>
            <w:vAlign w:val="center"/>
          </w:tcPr>
          <w:p w:rsidR="00D220B8" w:rsidRPr="00C1536F" w:rsidRDefault="00D220B8" w:rsidP="00FA4D57">
            <w:pPr>
              <w:pStyle w:val="ListParagraph"/>
              <w:ind w:left="0"/>
              <w:jc w:val="left"/>
              <w:rPr>
                <w:i/>
                <w:color w:val="1F497D" w:themeColor="text2"/>
                <w:sz w:val="20"/>
                <w:szCs w:val="20"/>
              </w:rPr>
            </w:pPr>
            <w:r w:rsidRPr="00C1536F">
              <w:rPr>
                <w:color w:val="1F497D" w:themeColor="text2"/>
                <w:sz w:val="20"/>
                <w:szCs w:val="20"/>
              </w:rPr>
              <w:t>For the performance of a contract to which the ‘individual’ is a party, or the individual has asked for something to be done so they can enter into a contract</w:t>
            </w:r>
          </w:p>
        </w:tc>
        <w:tc>
          <w:tcPr>
            <w:tcW w:w="4465" w:type="dxa"/>
            <w:vAlign w:val="center"/>
          </w:tcPr>
          <w:p w:rsidR="00D220B8" w:rsidRPr="00032738" w:rsidRDefault="00D220B8" w:rsidP="00FA4D57">
            <w:pPr>
              <w:spacing w:before="100" w:beforeAutospacing="1" w:after="100" w:afterAutospacing="1"/>
              <w:ind w:left="-60"/>
              <w:jc w:val="left"/>
              <w:rPr>
                <w:color w:val="000000"/>
                <w:sz w:val="20"/>
                <w:szCs w:val="20"/>
                <w:lang w:val="en" w:eastAsia="en-GB"/>
              </w:rPr>
            </w:pPr>
            <w:r w:rsidRPr="00032738">
              <w:rPr>
                <w:color w:val="1F497D" w:themeColor="text2"/>
                <w:sz w:val="20"/>
                <w:szCs w:val="20"/>
                <w:lang w:val="en" w:eastAsia="en-GB"/>
              </w:rPr>
              <w:t>The processing is necessary so that you can comply with employment law.</w:t>
            </w:r>
          </w:p>
        </w:tc>
      </w:tr>
      <w:tr w:rsidR="00D220B8" w:rsidTr="00FA4D57">
        <w:tc>
          <w:tcPr>
            <w:tcW w:w="4465" w:type="dxa"/>
            <w:vAlign w:val="center"/>
          </w:tcPr>
          <w:p w:rsidR="00D220B8" w:rsidRPr="00C1536F" w:rsidRDefault="00D220B8" w:rsidP="00FA4D57">
            <w:pPr>
              <w:pStyle w:val="ListParagraph"/>
              <w:ind w:left="0"/>
              <w:jc w:val="left"/>
              <w:rPr>
                <w:i/>
                <w:color w:val="1F497D" w:themeColor="text2"/>
                <w:sz w:val="20"/>
                <w:szCs w:val="20"/>
              </w:rPr>
            </w:pPr>
            <w:r w:rsidRPr="00C1536F">
              <w:rPr>
                <w:color w:val="1F497D" w:themeColor="text2"/>
                <w:sz w:val="20"/>
                <w:szCs w:val="20"/>
              </w:rPr>
              <w:t xml:space="preserve">The processing is necessary because of a legal </w:t>
            </w:r>
            <w:r w:rsidRPr="00C1536F">
              <w:rPr>
                <w:color w:val="1F497D" w:themeColor="text2"/>
                <w:sz w:val="20"/>
                <w:szCs w:val="20"/>
              </w:rPr>
              <w:lastRenderedPageBreak/>
              <w:t>obligation that applies to the agency (except an obligation imposed by contract)</w:t>
            </w:r>
          </w:p>
        </w:tc>
        <w:tc>
          <w:tcPr>
            <w:tcW w:w="4465" w:type="dxa"/>
            <w:vAlign w:val="center"/>
          </w:tcPr>
          <w:p w:rsidR="00D220B8" w:rsidRDefault="00D220B8" w:rsidP="00FA4D57">
            <w:pPr>
              <w:pStyle w:val="ListParagraph"/>
              <w:ind w:left="0"/>
              <w:jc w:val="left"/>
              <w:rPr>
                <w:color w:val="1F497D" w:themeColor="text2"/>
                <w:sz w:val="20"/>
                <w:szCs w:val="20"/>
              </w:rPr>
            </w:pPr>
            <w:r w:rsidRPr="00032738">
              <w:rPr>
                <w:color w:val="1F497D" w:themeColor="text2"/>
                <w:sz w:val="20"/>
                <w:szCs w:val="20"/>
              </w:rPr>
              <w:lastRenderedPageBreak/>
              <w:t xml:space="preserve">The processing is necessary to protect the vital </w:t>
            </w:r>
            <w:r w:rsidRPr="00032738">
              <w:rPr>
                <w:color w:val="1F497D" w:themeColor="text2"/>
                <w:sz w:val="20"/>
                <w:szCs w:val="20"/>
              </w:rPr>
              <w:lastRenderedPageBreak/>
              <w:t xml:space="preserve">interests of: </w:t>
            </w:r>
          </w:p>
          <w:p w:rsidR="00D220B8" w:rsidRPr="00032738" w:rsidRDefault="00D220B8" w:rsidP="00FA4D57">
            <w:pPr>
              <w:pStyle w:val="ListParagraph"/>
              <w:ind w:left="0"/>
              <w:jc w:val="left"/>
              <w:rPr>
                <w:color w:val="1F497D" w:themeColor="text2"/>
                <w:sz w:val="20"/>
                <w:szCs w:val="20"/>
              </w:rPr>
            </w:pPr>
          </w:p>
          <w:p w:rsidR="00D220B8" w:rsidRPr="005822EC" w:rsidRDefault="00D220B8" w:rsidP="00FA4D57">
            <w:pPr>
              <w:pStyle w:val="ListParagraph"/>
              <w:ind w:left="0"/>
              <w:jc w:val="left"/>
              <w:rPr>
                <w:color w:val="1F497D" w:themeColor="text2"/>
                <w:sz w:val="20"/>
                <w:szCs w:val="20"/>
              </w:rPr>
            </w:pPr>
            <w:r w:rsidRPr="005822EC">
              <w:rPr>
                <w:color w:val="1F497D" w:themeColor="text2"/>
                <w:sz w:val="20"/>
                <w:szCs w:val="20"/>
              </w:rPr>
              <w:t>- the individual (in a case where the individual’s consent cannot be given or reasonably obtained), or</w:t>
            </w:r>
          </w:p>
          <w:p w:rsidR="00D220B8" w:rsidRPr="00032738" w:rsidRDefault="00D220B8" w:rsidP="00FA4D57">
            <w:pPr>
              <w:pStyle w:val="ListParagraph"/>
              <w:ind w:left="0"/>
              <w:jc w:val="left"/>
              <w:rPr>
                <w:color w:val="1F497D" w:themeColor="text2"/>
                <w:sz w:val="20"/>
                <w:szCs w:val="20"/>
              </w:rPr>
            </w:pPr>
            <w:r w:rsidRPr="005822EC">
              <w:rPr>
                <w:color w:val="1F497D" w:themeColor="text2"/>
                <w:sz w:val="20"/>
                <w:szCs w:val="20"/>
              </w:rPr>
              <w:t>- another person (in a case where the individual’s consent has been unreasonably withheld).</w:t>
            </w:r>
          </w:p>
        </w:tc>
      </w:tr>
      <w:tr w:rsidR="00D220B8" w:rsidTr="00FA4D57">
        <w:tc>
          <w:tcPr>
            <w:tcW w:w="4465" w:type="dxa"/>
            <w:vAlign w:val="center"/>
          </w:tcPr>
          <w:p w:rsidR="00D220B8" w:rsidRPr="00C1536F" w:rsidRDefault="00D220B8" w:rsidP="00FA4D57">
            <w:pPr>
              <w:pStyle w:val="ListParagraph"/>
              <w:ind w:left="0"/>
              <w:jc w:val="left"/>
              <w:rPr>
                <w:i/>
                <w:color w:val="1F497D" w:themeColor="text2"/>
                <w:sz w:val="20"/>
                <w:szCs w:val="20"/>
              </w:rPr>
            </w:pPr>
            <w:r w:rsidRPr="00C1536F">
              <w:rPr>
                <w:color w:val="1F497D" w:themeColor="text2"/>
                <w:sz w:val="20"/>
                <w:szCs w:val="20"/>
              </w:rPr>
              <w:lastRenderedPageBreak/>
              <w:t>The processing is necessary in order to protect the vital interests of the data subject. This applies in cases of life or death, such as where an individual’s medical history is disclosed to A&amp;E treating the data subject following a serious road accident.</w:t>
            </w:r>
          </w:p>
        </w:tc>
        <w:tc>
          <w:tcPr>
            <w:tcW w:w="4465" w:type="dxa"/>
            <w:vAlign w:val="center"/>
          </w:tcPr>
          <w:p w:rsidR="00D220B8" w:rsidRPr="00032738" w:rsidRDefault="00D220B8" w:rsidP="00FA4D57">
            <w:pPr>
              <w:pStyle w:val="ListParagraph"/>
              <w:ind w:left="0"/>
              <w:jc w:val="left"/>
              <w:rPr>
                <w:color w:val="1F497D"/>
                <w:sz w:val="20"/>
                <w:szCs w:val="20"/>
              </w:rPr>
            </w:pPr>
            <w:r w:rsidRPr="00032738">
              <w:rPr>
                <w:color w:val="1F497D"/>
                <w:sz w:val="20"/>
                <w:szCs w:val="20"/>
              </w:rPr>
              <w:t>The processing is carried out by a not-for-profit organisation and does not involve disclosing personal data to a third party, unless the individual consents. Extra limitations apply to this condition.</w:t>
            </w:r>
          </w:p>
        </w:tc>
      </w:tr>
      <w:tr w:rsidR="00D220B8" w:rsidTr="00FA4D57">
        <w:tc>
          <w:tcPr>
            <w:tcW w:w="4465" w:type="dxa"/>
            <w:vAlign w:val="center"/>
          </w:tcPr>
          <w:p w:rsidR="00D220B8" w:rsidRPr="00C1536F" w:rsidRDefault="00D220B8" w:rsidP="00FA4D57">
            <w:pPr>
              <w:shd w:val="clear" w:color="auto" w:fill="FFFFFF"/>
              <w:spacing w:after="0"/>
              <w:ind w:left="0"/>
              <w:jc w:val="left"/>
              <w:rPr>
                <w:color w:val="1F497D" w:themeColor="text2"/>
                <w:sz w:val="20"/>
                <w:szCs w:val="20"/>
              </w:rPr>
            </w:pPr>
            <w:r>
              <w:rPr>
                <w:color w:val="1F497D" w:themeColor="text2"/>
                <w:sz w:val="20"/>
                <w:szCs w:val="20"/>
              </w:rPr>
              <w:t>The processing is necessary for exercising statutory, governmental, or other public function</w:t>
            </w:r>
          </w:p>
        </w:tc>
        <w:tc>
          <w:tcPr>
            <w:tcW w:w="4465" w:type="dxa"/>
            <w:vAlign w:val="center"/>
          </w:tcPr>
          <w:p w:rsidR="00D220B8" w:rsidRPr="00032738" w:rsidRDefault="00D220B8" w:rsidP="00FA4D57">
            <w:pPr>
              <w:pStyle w:val="ListParagraph"/>
              <w:ind w:left="0"/>
              <w:jc w:val="left"/>
              <w:rPr>
                <w:color w:val="1F497D"/>
                <w:sz w:val="20"/>
                <w:szCs w:val="20"/>
              </w:rPr>
            </w:pPr>
            <w:r w:rsidRPr="00032738">
              <w:rPr>
                <w:color w:val="1F497D"/>
                <w:sz w:val="20"/>
                <w:szCs w:val="20"/>
              </w:rPr>
              <w:t>The individual has deliberately made the information public</w:t>
            </w:r>
          </w:p>
        </w:tc>
      </w:tr>
      <w:tr w:rsidR="00D220B8" w:rsidTr="00FA4D57">
        <w:tc>
          <w:tcPr>
            <w:tcW w:w="4465" w:type="dxa"/>
            <w:vAlign w:val="center"/>
          </w:tcPr>
          <w:p w:rsidR="00D220B8" w:rsidRPr="00C1536F" w:rsidRDefault="00D220B8" w:rsidP="00FA4D57">
            <w:pPr>
              <w:pStyle w:val="ListParagraph"/>
              <w:spacing w:after="0"/>
              <w:ind w:left="0"/>
              <w:jc w:val="left"/>
              <w:rPr>
                <w:color w:val="1F497D" w:themeColor="text2"/>
                <w:sz w:val="20"/>
                <w:szCs w:val="20"/>
              </w:rPr>
            </w:pPr>
            <w:r>
              <w:rPr>
                <w:color w:val="1F497D" w:themeColor="text2"/>
                <w:sz w:val="20"/>
                <w:szCs w:val="20"/>
              </w:rPr>
              <w:t>The processing is in accordance with “legitimate interests” condition</w:t>
            </w:r>
          </w:p>
        </w:tc>
        <w:tc>
          <w:tcPr>
            <w:tcW w:w="4465" w:type="dxa"/>
          </w:tcPr>
          <w:p w:rsidR="00D220B8" w:rsidRPr="005822EC" w:rsidRDefault="00D220B8" w:rsidP="00FA4D57">
            <w:pPr>
              <w:pStyle w:val="ListParagraph"/>
              <w:ind w:left="0"/>
              <w:jc w:val="left"/>
              <w:rPr>
                <w:color w:val="1F497D"/>
                <w:sz w:val="20"/>
                <w:szCs w:val="20"/>
              </w:rPr>
            </w:pPr>
            <w:r w:rsidRPr="005822EC">
              <w:rPr>
                <w:color w:val="1F497D"/>
                <w:sz w:val="20"/>
                <w:szCs w:val="20"/>
              </w:rPr>
              <w:t>The processing is necessary in relation to legal proceedings; for obtaining legal advice; or otherwise for establishing, exercising or defending legal rights.</w:t>
            </w:r>
          </w:p>
        </w:tc>
      </w:tr>
      <w:tr w:rsidR="00D220B8" w:rsidTr="00FA4D57">
        <w:tc>
          <w:tcPr>
            <w:tcW w:w="4465" w:type="dxa"/>
            <w:vAlign w:val="center"/>
          </w:tcPr>
          <w:p w:rsidR="00D220B8" w:rsidRPr="00C1536F" w:rsidRDefault="00D220B8" w:rsidP="00FA4D57">
            <w:pPr>
              <w:pStyle w:val="ListParagraph"/>
              <w:spacing w:after="0"/>
              <w:ind w:left="360"/>
              <w:jc w:val="left"/>
              <w:rPr>
                <w:sz w:val="20"/>
                <w:szCs w:val="20"/>
              </w:rPr>
            </w:pPr>
          </w:p>
        </w:tc>
        <w:tc>
          <w:tcPr>
            <w:tcW w:w="4465" w:type="dxa"/>
            <w:vAlign w:val="center"/>
          </w:tcPr>
          <w:p w:rsidR="00D220B8" w:rsidRPr="005822EC" w:rsidRDefault="00D220B8" w:rsidP="00FA4D57">
            <w:pPr>
              <w:pStyle w:val="ListParagraph"/>
              <w:ind w:left="0"/>
              <w:jc w:val="left"/>
              <w:rPr>
                <w:color w:val="1F497D"/>
                <w:sz w:val="20"/>
                <w:szCs w:val="20"/>
              </w:rPr>
            </w:pPr>
            <w:r w:rsidRPr="005822EC">
              <w:rPr>
                <w:color w:val="1F497D"/>
                <w:sz w:val="20"/>
                <w:szCs w:val="20"/>
              </w:rPr>
              <w:t>The processing is necessary for administering justice, or for exercising statutory or governmental functions.</w:t>
            </w:r>
          </w:p>
        </w:tc>
      </w:tr>
      <w:tr w:rsidR="00D220B8" w:rsidTr="00FA4D57">
        <w:tc>
          <w:tcPr>
            <w:tcW w:w="4465" w:type="dxa"/>
            <w:vAlign w:val="center"/>
          </w:tcPr>
          <w:p w:rsidR="00D220B8" w:rsidRPr="00C1536F" w:rsidRDefault="00D220B8" w:rsidP="00FA4D57">
            <w:pPr>
              <w:pStyle w:val="ListParagraph"/>
              <w:spacing w:after="0"/>
              <w:ind w:left="360"/>
              <w:jc w:val="left"/>
              <w:rPr>
                <w:sz w:val="20"/>
                <w:szCs w:val="20"/>
              </w:rPr>
            </w:pPr>
          </w:p>
        </w:tc>
        <w:tc>
          <w:tcPr>
            <w:tcW w:w="4465" w:type="dxa"/>
            <w:vAlign w:val="center"/>
          </w:tcPr>
          <w:p w:rsidR="00D220B8" w:rsidRPr="005822EC" w:rsidRDefault="00D220B8" w:rsidP="00FA4D57">
            <w:pPr>
              <w:pStyle w:val="ListParagraph"/>
              <w:ind w:left="0"/>
              <w:jc w:val="left"/>
              <w:rPr>
                <w:color w:val="1F497D"/>
                <w:sz w:val="20"/>
                <w:szCs w:val="20"/>
              </w:rPr>
            </w:pPr>
            <w:r w:rsidRPr="005822EC">
              <w:rPr>
                <w:color w:val="1F497D" w:themeColor="text2"/>
                <w:sz w:val="20"/>
                <w:szCs w:val="20"/>
                <w:lang w:val="en"/>
              </w:rPr>
              <w:t>The processing is necessary for medical purposes, and is undertaken by a health professional or by someone who is subject to an equivalent duty of confidentiality</w:t>
            </w:r>
          </w:p>
        </w:tc>
      </w:tr>
      <w:tr w:rsidR="00D220B8" w:rsidTr="00FA4D57">
        <w:tc>
          <w:tcPr>
            <w:tcW w:w="4465" w:type="dxa"/>
            <w:vAlign w:val="center"/>
          </w:tcPr>
          <w:p w:rsidR="00D220B8" w:rsidRPr="00C1536F" w:rsidRDefault="00D220B8" w:rsidP="00FA4D57">
            <w:pPr>
              <w:pStyle w:val="ListParagraph"/>
              <w:spacing w:after="0"/>
              <w:ind w:left="360"/>
              <w:jc w:val="left"/>
              <w:rPr>
                <w:sz w:val="20"/>
                <w:szCs w:val="20"/>
              </w:rPr>
            </w:pPr>
          </w:p>
        </w:tc>
        <w:tc>
          <w:tcPr>
            <w:tcW w:w="4465" w:type="dxa"/>
            <w:vAlign w:val="center"/>
          </w:tcPr>
          <w:p w:rsidR="00D220B8" w:rsidRPr="005822EC" w:rsidRDefault="00D220B8" w:rsidP="00FA4D57">
            <w:pPr>
              <w:pStyle w:val="ListParagraph"/>
              <w:ind w:left="0"/>
              <w:jc w:val="left"/>
              <w:rPr>
                <w:color w:val="1F497D" w:themeColor="text2"/>
                <w:sz w:val="20"/>
                <w:szCs w:val="20"/>
                <w:lang w:val="en"/>
              </w:rPr>
            </w:pPr>
            <w:r w:rsidRPr="005822EC">
              <w:rPr>
                <w:color w:val="1F497D" w:themeColor="text2"/>
                <w:sz w:val="20"/>
                <w:szCs w:val="20"/>
                <w:lang w:val="en"/>
              </w:rPr>
              <w:t>The processing is necessary for monitoring equality of opportunity, and is carried out with appropriate safeguards for the rights of individuals.</w:t>
            </w:r>
          </w:p>
        </w:tc>
      </w:tr>
    </w:tbl>
    <w:p w:rsidR="00D220B8" w:rsidRDefault="00D220B8" w:rsidP="00D220B8">
      <w:pPr>
        <w:pStyle w:val="ListParagraph"/>
        <w:ind w:left="3"/>
        <w:rPr>
          <w:i/>
          <w:color w:val="1F497D"/>
        </w:rPr>
      </w:pPr>
    </w:p>
    <w:p w:rsidR="00D220B8" w:rsidRPr="009D299C" w:rsidRDefault="00D220B8" w:rsidP="00D220B8">
      <w:pPr>
        <w:pStyle w:val="ListParagraph"/>
        <w:ind w:left="3"/>
        <w:rPr>
          <w:i/>
          <w:color w:val="1F497D"/>
        </w:rPr>
      </w:pPr>
    </w:p>
    <w:p w:rsidR="00D220B8" w:rsidRPr="008302C5" w:rsidRDefault="00D220B8" w:rsidP="00D220B8">
      <w:pPr>
        <w:rPr>
          <w:i/>
          <w:color w:val="1F497D"/>
        </w:rPr>
      </w:pPr>
      <w:r w:rsidRPr="008302C5">
        <w:rPr>
          <w:i/>
          <w:color w:val="1F497D"/>
        </w:rPr>
        <w:t xml:space="preserve">See </w:t>
      </w:r>
      <w:r w:rsidRPr="008302C5">
        <w:rPr>
          <w:i/>
          <w:color w:val="1F497D"/>
          <w:u w:val="single"/>
        </w:rPr>
        <w:t xml:space="preserve">Appendix </w:t>
      </w:r>
      <w:r>
        <w:rPr>
          <w:i/>
          <w:color w:val="1F497D"/>
          <w:u w:val="single"/>
        </w:rPr>
        <w:t>B</w:t>
      </w:r>
      <w:r w:rsidRPr="008302C5">
        <w:rPr>
          <w:i/>
          <w:color w:val="1F497D"/>
          <w:u w:val="single"/>
        </w:rPr>
        <w:t xml:space="preserve"> and </w:t>
      </w:r>
      <w:r>
        <w:rPr>
          <w:i/>
          <w:color w:val="1F497D"/>
          <w:u w:val="single"/>
        </w:rPr>
        <w:t>C</w:t>
      </w:r>
      <w:r w:rsidRPr="008302C5">
        <w:rPr>
          <w:i/>
          <w:color w:val="1F497D"/>
        </w:rPr>
        <w:t xml:space="preserve"> of the </w:t>
      </w:r>
      <w:smartTag w:uri="urn:schemas-microsoft-com:office:smarttags" w:element="place">
        <w:r>
          <w:rPr>
            <w:i/>
            <w:color w:val="1F497D"/>
          </w:rPr>
          <w:t>Wolverhampton</w:t>
        </w:r>
      </w:smartTag>
      <w:r>
        <w:rPr>
          <w:i/>
          <w:color w:val="1F497D"/>
        </w:rPr>
        <w:t xml:space="preserve"> </w:t>
      </w:r>
      <w:r w:rsidRPr="008302C5">
        <w:rPr>
          <w:i/>
          <w:color w:val="1F497D"/>
        </w:rPr>
        <w:t xml:space="preserve">Overarching Information Sharing Protocol for further guidance. </w:t>
      </w:r>
    </w:p>
    <w:p w:rsidR="00D220B8" w:rsidRPr="008302C5" w:rsidRDefault="00D220B8" w:rsidP="00D220B8">
      <w:pPr>
        <w:ind w:left="0"/>
        <w:rPr>
          <w:i/>
          <w:color w:val="1F497D"/>
        </w:rPr>
      </w:pPr>
    </w:p>
    <w:p w:rsidR="00D220B8" w:rsidRPr="008302C5" w:rsidRDefault="00D220B8" w:rsidP="00D220B8">
      <w:pPr>
        <w:rPr>
          <w:b/>
          <w:sz w:val="24"/>
        </w:rPr>
      </w:pPr>
      <w:r>
        <w:rPr>
          <w:b/>
          <w:sz w:val="24"/>
        </w:rPr>
        <w:t>7</w:t>
      </w:r>
      <w:r w:rsidRPr="008302C5">
        <w:rPr>
          <w:b/>
          <w:sz w:val="24"/>
        </w:rPr>
        <w:t xml:space="preserve"> Do I need to obtain consent? </w:t>
      </w:r>
    </w:p>
    <w:p w:rsidR="00D220B8" w:rsidRPr="00FD311B" w:rsidRDefault="00D220B8" w:rsidP="00D220B8">
      <w:pPr>
        <w:pStyle w:val="ListParagraph"/>
        <w:numPr>
          <w:ilvl w:val="0"/>
          <w:numId w:val="20"/>
        </w:numPr>
        <w:rPr>
          <w:color w:val="1F497D"/>
        </w:rPr>
      </w:pPr>
      <w:r w:rsidRPr="00FD311B">
        <w:rPr>
          <w:color w:val="1F497D"/>
        </w:rPr>
        <w:t xml:space="preserve">Are you relying on an expressed or implied statutory power to sharing? Refer to section 6   - is there a statutory power or legal duty that enables you to share information without consent? What conditions for processing are being met for the data you are sharing? </w:t>
      </w:r>
    </w:p>
    <w:p w:rsidR="00D220B8" w:rsidRPr="00FD311B" w:rsidRDefault="00D220B8" w:rsidP="00D220B8">
      <w:pPr>
        <w:pStyle w:val="ListParagraph"/>
        <w:numPr>
          <w:ilvl w:val="0"/>
          <w:numId w:val="20"/>
        </w:numPr>
        <w:rPr>
          <w:color w:val="1F497D"/>
        </w:rPr>
      </w:pPr>
      <w:r w:rsidRPr="00FD311B">
        <w:rPr>
          <w:color w:val="1F497D"/>
        </w:rPr>
        <w:t xml:space="preserve">Are you normally going to rely on consent? If so describe how consent will be obtained, recorded and how long it will be valid for. </w:t>
      </w:r>
    </w:p>
    <w:p w:rsidR="00D220B8" w:rsidRDefault="00D220B8" w:rsidP="00D220B8">
      <w:pPr>
        <w:ind w:left="3"/>
        <w:rPr>
          <w:color w:val="1F497D"/>
        </w:rPr>
      </w:pPr>
      <w:r w:rsidRPr="00FD311B">
        <w:rPr>
          <w:color w:val="1F497D"/>
        </w:rPr>
        <w:t>If consent is normally required to share information for this purpose; provide detail on any specific circumstances where this consent is not required.</w:t>
      </w:r>
    </w:p>
    <w:p w:rsidR="00D220B8" w:rsidRPr="00FD311B" w:rsidRDefault="00D220B8" w:rsidP="00D220B8">
      <w:pPr>
        <w:ind w:left="3"/>
        <w:rPr>
          <w:color w:val="1F497D"/>
        </w:rPr>
      </w:pPr>
      <w:r w:rsidRPr="00FD311B">
        <w:rPr>
          <w:color w:val="1F497D"/>
        </w:rPr>
        <w:t xml:space="preserve">Advice on consent is available from </w:t>
      </w:r>
      <w:r w:rsidRPr="00FD311B">
        <w:rPr>
          <w:color w:val="1F497D"/>
          <w:u w:val="single"/>
        </w:rPr>
        <w:t>Appendix D</w:t>
      </w:r>
      <w:r w:rsidRPr="00FD311B">
        <w:rPr>
          <w:color w:val="1F497D"/>
        </w:rPr>
        <w:t xml:space="preserve"> in the Wolverhampton Overarching information sharing protocol </w:t>
      </w:r>
    </w:p>
    <w:p w:rsidR="00D220B8" w:rsidRPr="00D6489C" w:rsidRDefault="00D220B8" w:rsidP="00D220B8">
      <w:pPr>
        <w:pStyle w:val="ListParagraph"/>
        <w:ind w:left="3"/>
        <w:rPr>
          <w:i/>
          <w:color w:val="1F497D"/>
        </w:rPr>
      </w:pPr>
    </w:p>
    <w:p w:rsidR="00D220B8" w:rsidRPr="001172E4" w:rsidRDefault="00D220B8" w:rsidP="00D220B8">
      <w:pPr>
        <w:rPr>
          <w:b/>
          <w:sz w:val="24"/>
        </w:rPr>
      </w:pPr>
      <w:r>
        <w:rPr>
          <w:b/>
          <w:sz w:val="24"/>
        </w:rPr>
        <w:t xml:space="preserve">8 </w:t>
      </w:r>
      <w:r w:rsidRPr="008F128D">
        <w:rPr>
          <w:b/>
          <w:sz w:val="24"/>
        </w:rPr>
        <w:t xml:space="preserve">What am I telling Service Users about this information sharing &amp; how are they </w:t>
      </w:r>
      <w:r>
        <w:rPr>
          <w:b/>
          <w:sz w:val="24"/>
        </w:rPr>
        <w:t xml:space="preserve">being </w:t>
      </w:r>
      <w:r w:rsidRPr="008F128D">
        <w:rPr>
          <w:b/>
          <w:sz w:val="24"/>
        </w:rPr>
        <w:t xml:space="preserve">notified? </w:t>
      </w:r>
    </w:p>
    <w:p w:rsidR="00D220B8" w:rsidRPr="001172E4" w:rsidRDefault="00D220B8" w:rsidP="00D220B8">
      <w:pPr>
        <w:pStyle w:val="ListParagraph"/>
        <w:numPr>
          <w:ilvl w:val="0"/>
          <w:numId w:val="21"/>
        </w:numPr>
        <w:rPr>
          <w:color w:val="1F497D"/>
        </w:rPr>
      </w:pPr>
      <w:r w:rsidRPr="001172E4">
        <w:rPr>
          <w:color w:val="1F497D"/>
        </w:rPr>
        <w:t xml:space="preserve">Identify whether the sharing of information under this agreement is covered by each relevant agency’s “fair processing notice”/Privacy Notice (See Appendix D – 13.1.6 and 13.1.7 of the Wolverhampton Overarching Information Sharing Protocol). </w:t>
      </w:r>
    </w:p>
    <w:p w:rsidR="00D220B8" w:rsidRPr="001172E4" w:rsidRDefault="00D220B8" w:rsidP="00D220B8">
      <w:pPr>
        <w:pStyle w:val="ListParagraph"/>
        <w:numPr>
          <w:ilvl w:val="0"/>
          <w:numId w:val="21"/>
        </w:numPr>
        <w:rPr>
          <w:color w:val="1F497D"/>
        </w:rPr>
      </w:pPr>
      <w:r w:rsidRPr="001172E4">
        <w:rPr>
          <w:color w:val="1F497D"/>
        </w:rPr>
        <w:t xml:space="preserve">If the sharing of data is not covered under this agreement complete section B and describe how you are informing individuals of the data sharing under this agreement. </w:t>
      </w:r>
    </w:p>
    <w:p w:rsidR="00D220B8" w:rsidRPr="001172E4" w:rsidRDefault="00D220B8" w:rsidP="00D220B8">
      <w:pPr>
        <w:ind w:left="3"/>
        <w:rPr>
          <w:color w:val="1F497D"/>
        </w:rPr>
      </w:pPr>
      <w:r w:rsidRPr="001172E4">
        <w:rPr>
          <w:color w:val="1F497D"/>
        </w:rPr>
        <w:t xml:space="preserve">Also outline how and when this notification is provided to individuals. If applicable, outline the circumstances where the Service User will not be told about the information sharing. If the consent is due to last for a lengthy period of time, detail at what points/how often an individual will be reminded of the fair processing information and given a subsequent chance to “opt out” having previously given consent. </w:t>
      </w:r>
    </w:p>
    <w:p w:rsidR="00D220B8" w:rsidRDefault="00D220B8" w:rsidP="00D220B8">
      <w:pPr>
        <w:rPr>
          <w:i/>
          <w:color w:val="1F497D"/>
        </w:rPr>
      </w:pPr>
    </w:p>
    <w:p w:rsidR="00D220B8" w:rsidRPr="008F128D" w:rsidRDefault="00D220B8" w:rsidP="00D220B8">
      <w:pPr>
        <w:rPr>
          <w:b/>
          <w:sz w:val="24"/>
        </w:rPr>
      </w:pPr>
      <w:r>
        <w:rPr>
          <w:b/>
          <w:sz w:val="24"/>
        </w:rPr>
        <w:t xml:space="preserve">9 </w:t>
      </w:r>
      <w:r w:rsidRPr="008F128D">
        <w:rPr>
          <w:b/>
          <w:sz w:val="24"/>
        </w:rPr>
        <w:t xml:space="preserve">How and when might I share information? </w:t>
      </w:r>
    </w:p>
    <w:p w:rsidR="00D220B8" w:rsidRPr="001172E4" w:rsidRDefault="00D220B8" w:rsidP="00D220B8">
      <w:pPr>
        <w:pStyle w:val="ListParagraph"/>
        <w:numPr>
          <w:ilvl w:val="0"/>
          <w:numId w:val="22"/>
        </w:numPr>
        <w:rPr>
          <w:color w:val="1F497D"/>
        </w:rPr>
      </w:pPr>
      <w:r w:rsidRPr="001172E4">
        <w:rPr>
          <w:color w:val="1F497D"/>
        </w:rPr>
        <w:t>Detail the role/name of persons sending or receiving data</w:t>
      </w:r>
    </w:p>
    <w:p w:rsidR="00D220B8" w:rsidRPr="001172E4" w:rsidRDefault="00D220B8" w:rsidP="00D220B8">
      <w:pPr>
        <w:pStyle w:val="ListParagraph"/>
        <w:numPr>
          <w:ilvl w:val="0"/>
          <w:numId w:val="22"/>
        </w:numPr>
        <w:rPr>
          <w:color w:val="1F497D"/>
        </w:rPr>
      </w:pPr>
      <w:r w:rsidRPr="001172E4">
        <w:rPr>
          <w:color w:val="1F497D"/>
        </w:rPr>
        <w:t>Detail the name of the organisation sending or receiving the information</w:t>
      </w:r>
    </w:p>
    <w:p w:rsidR="00D220B8" w:rsidRPr="001172E4" w:rsidRDefault="00D220B8" w:rsidP="00D220B8">
      <w:pPr>
        <w:pStyle w:val="ListParagraph"/>
        <w:numPr>
          <w:ilvl w:val="0"/>
          <w:numId w:val="22"/>
        </w:numPr>
        <w:rPr>
          <w:color w:val="1F497D"/>
        </w:rPr>
      </w:pPr>
      <w:r w:rsidRPr="001172E4">
        <w:rPr>
          <w:color w:val="1F497D"/>
        </w:rPr>
        <w:t>Detail the method of transfer – e.g. secure email, Secure FTP etc.</w:t>
      </w:r>
    </w:p>
    <w:p w:rsidR="00D220B8" w:rsidRPr="001172E4" w:rsidRDefault="00D220B8" w:rsidP="00D220B8">
      <w:pPr>
        <w:pStyle w:val="ListParagraph"/>
        <w:numPr>
          <w:ilvl w:val="0"/>
          <w:numId w:val="22"/>
        </w:numPr>
        <w:rPr>
          <w:color w:val="1F497D"/>
        </w:rPr>
      </w:pPr>
      <w:r w:rsidRPr="001172E4">
        <w:rPr>
          <w:color w:val="1F497D"/>
        </w:rPr>
        <w:t>Detail the frequency of the transfer</w:t>
      </w:r>
    </w:p>
    <w:p w:rsidR="00D220B8" w:rsidRDefault="00D220B8" w:rsidP="00D220B8">
      <w:pPr>
        <w:rPr>
          <w:i/>
          <w:color w:val="1F497D"/>
        </w:rPr>
      </w:pPr>
    </w:p>
    <w:p w:rsidR="00D220B8" w:rsidRPr="008F128D" w:rsidRDefault="00D220B8" w:rsidP="00D220B8">
      <w:pPr>
        <w:rPr>
          <w:b/>
          <w:sz w:val="24"/>
        </w:rPr>
      </w:pPr>
      <w:r>
        <w:rPr>
          <w:b/>
          <w:sz w:val="24"/>
        </w:rPr>
        <w:t xml:space="preserve">10 </w:t>
      </w:r>
      <w:r w:rsidRPr="008F128D">
        <w:rPr>
          <w:b/>
          <w:sz w:val="24"/>
        </w:rPr>
        <w:t xml:space="preserve">How will shared information be recorded and held? </w:t>
      </w:r>
    </w:p>
    <w:p w:rsidR="00D220B8" w:rsidRPr="001172E4" w:rsidRDefault="00D220B8" w:rsidP="00D220B8">
      <w:pPr>
        <w:pStyle w:val="ListParagraph"/>
        <w:numPr>
          <w:ilvl w:val="0"/>
          <w:numId w:val="23"/>
        </w:numPr>
        <w:rPr>
          <w:color w:val="1F497D"/>
        </w:rPr>
      </w:pPr>
      <w:r w:rsidRPr="001172E4">
        <w:rPr>
          <w:color w:val="1F497D"/>
        </w:rPr>
        <w:t>Name of organisation</w:t>
      </w:r>
    </w:p>
    <w:p w:rsidR="00D220B8" w:rsidRPr="001172E4" w:rsidRDefault="00D220B8" w:rsidP="00D220B8">
      <w:pPr>
        <w:pStyle w:val="ListParagraph"/>
        <w:numPr>
          <w:ilvl w:val="0"/>
          <w:numId w:val="23"/>
        </w:numPr>
        <w:rPr>
          <w:color w:val="1F497D"/>
        </w:rPr>
      </w:pPr>
      <w:r w:rsidRPr="001172E4">
        <w:rPr>
          <w:color w:val="1F497D"/>
        </w:rPr>
        <w:t>How/Where will the information be stored by the receiving partner? Describe the physical and technical security arrangements each agency has in place?</w:t>
      </w:r>
    </w:p>
    <w:p w:rsidR="00D220B8" w:rsidRPr="001172E4" w:rsidRDefault="00D220B8" w:rsidP="00D220B8">
      <w:pPr>
        <w:pStyle w:val="ListParagraph"/>
        <w:numPr>
          <w:ilvl w:val="0"/>
          <w:numId w:val="23"/>
        </w:numPr>
        <w:rPr>
          <w:color w:val="1F497D"/>
        </w:rPr>
      </w:pPr>
      <w:r w:rsidRPr="001172E4">
        <w:rPr>
          <w:color w:val="1F497D"/>
        </w:rPr>
        <w:t>Detail how long the information is being kept for. Do any operational retention periods apply? Can it be securely deleted once processed or do you need to keep if for a certain period of time after the transfer? The nature of the information to be shared will have a bearing on how long it should be held. Refer to your organisations record retention schedule for further guidance or discuss with the organisation(s) that is going to be providing the information.</w:t>
      </w:r>
    </w:p>
    <w:p w:rsidR="00D220B8" w:rsidRPr="001172E4" w:rsidRDefault="00D220B8" w:rsidP="00D220B8">
      <w:pPr>
        <w:pStyle w:val="ListParagraph"/>
        <w:numPr>
          <w:ilvl w:val="0"/>
          <w:numId w:val="23"/>
        </w:numPr>
        <w:rPr>
          <w:color w:val="1F497D"/>
        </w:rPr>
      </w:pPr>
      <w:r w:rsidRPr="001172E4">
        <w:rPr>
          <w:color w:val="1F497D"/>
        </w:rPr>
        <w:t xml:space="preserve">Personal information must be securely disposed of in line with the requirement under the 7th Data Protection Principle. Describe how each agency will </w:t>
      </w:r>
      <w:r w:rsidRPr="001172E4">
        <w:rPr>
          <w:color w:val="1F497D"/>
          <w:szCs w:val="22"/>
        </w:rPr>
        <w:t xml:space="preserve">ensure that the personal data is securely removed from their systems and any printed copies securely destroyed at the end of the work for which it was intended, or on termination of the contract. For example - In complying with this clause,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 </w:t>
      </w:r>
    </w:p>
    <w:p w:rsidR="00D220B8" w:rsidRPr="00D4237F" w:rsidRDefault="00D220B8" w:rsidP="00D220B8">
      <w:pPr>
        <w:pStyle w:val="ListParagraph"/>
        <w:ind w:left="3"/>
        <w:rPr>
          <w:i/>
          <w:color w:val="1F497D"/>
        </w:rPr>
      </w:pPr>
    </w:p>
    <w:p w:rsidR="00D220B8" w:rsidRDefault="00D220B8" w:rsidP="00D220B8">
      <w:pPr>
        <w:pStyle w:val="ListParagraph"/>
        <w:ind w:left="3"/>
        <w:rPr>
          <w:i/>
          <w:color w:val="1F497D"/>
        </w:rPr>
      </w:pPr>
    </w:p>
    <w:p w:rsidR="00D220B8" w:rsidRDefault="00D220B8" w:rsidP="00D220B8">
      <w:pPr>
        <w:pStyle w:val="ListParagraph"/>
        <w:ind w:left="3"/>
        <w:rPr>
          <w:i/>
          <w:color w:val="1F497D"/>
        </w:rPr>
      </w:pPr>
    </w:p>
    <w:p w:rsidR="00D220B8" w:rsidRPr="006B37F0" w:rsidRDefault="00D220B8" w:rsidP="00D220B8">
      <w:pPr>
        <w:rPr>
          <w:i/>
          <w:color w:val="1F497D"/>
        </w:rPr>
      </w:pPr>
      <w:r w:rsidRPr="006B37F0">
        <w:rPr>
          <w:b/>
          <w:sz w:val="24"/>
        </w:rPr>
        <w:t xml:space="preserve">11 Who else can access this information? </w:t>
      </w:r>
    </w:p>
    <w:p w:rsidR="00D220B8" w:rsidRPr="001172E4" w:rsidRDefault="00D220B8" w:rsidP="00D220B8">
      <w:pPr>
        <w:rPr>
          <w:color w:val="1F497D"/>
        </w:rPr>
      </w:pPr>
      <w:r w:rsidRPr="001172E4">
        <w:rPr>
          <w:color w:val="1F497D"/>
        </w:rPr>
        <w:t xml:space="preserve">Access should be limited to a need to know basis, specify if any internal or external parties have access to the information. For internal staff specify any vetting arrangements in place. </w:t>
      </w:r>
    </w:p>
    <w:p w:rsidR="00D220B8" w:rsidRDefault="00D220B8" w:rsidP="00D220B8"/>
    <w:p w:rsidR="00D220B8" w:rsidRDefault="00D220B8" w:rsidP="00D220B8">
      <w:pPr>
        <w:rPr>
          <w:b/>
          <w:sz w:val="24"/>
        </w:rPr>
      </w:pPr>
      <w:r>
        <w:rPr>
          <w:b/>
          <w:sz w:val="24"/>
        </w:rPr>
        <w:t>12 Handling Breaches</w:t>
      </w:r>
    </w:p>
    <w:p w:rsidR="00D220B8" w:rsidRPr="001172E4" w:rsidRDefault="00D220B8" w:rsidP="00D220B8">
      <w:pPr>
        <w:pStyle w:val="ListParagraph"/>
        <w:numPr>
          <w:ilvl w:val="0"/>
          <w:numId w:val="24"/>
        </w:numPr>
        <w:rPr>
          <w:color w:val="1F497D"/>
        </w:rPr>
      </w:pPr>
      <w:r w:rsidRPr="001172E4">
        <w:rPr>
          <w:color w:val="1F497D"/>
        </w:rPr>
        <w:t>Detail the specific point of contact details for reporting any data breaches or near misses under this agreement. Where possible detail a 2</w:t>
      </w:r>
      <w:r w:rsidRPr="001172E4">
        <w:rPr>
          <w:color w:val="1F497D"/>
          <w:vertAlign w:val="superscript"/>
        </w:rPr>
        <w:t>nd</w:t>
      </w:r>
      <w:r w:rsidRPr="001172E4">
        <w:rPr>
          <w:color w:val="1F497D"/>
        </w:rPr>
        <w:t xml:space="preserve"> point of contact for Business Continuity purposes.</w:t>
      </w:r>
    </w:p>
    <w:p w:rsidR="00D220B8" w:rsidRPr="001172E4" w:rsidRDefault="00D220B8" w:rsidP="00D220B8">
      <w:pPr>
        <w:pStyle w:val="ListParagraph"/>
        <w:numPr>
          <w:ilvl w:val="0"/>
          <w:numId w:val="24"/>
        </w:numPr>
        <w:rPr>
          <w:color w:val="1F497D"/>
        </w:rPr>
      </w:pPr>
      <w:r w:rsidRPr="001172E4">
        <w:rPr>
          <w:color w:val="1F497D"/>
        </w:rPr>
        <w:t>Detail the agreed timeframes that data breaches are to be reported. As soon as possible or no longer than 24 hours after the incident was identified.</w:t>
      </w:r>
    </w:p>
    <w:p w:rsidR="00D220B8" w:rsidRPr="001172E4" w:rsidRDefault="00D220B8" w:rsidP="00D220B8">
      <w:pPr>
        <w:rPr>
          <w:color w:val="1F497D"/>
        </w:rPr>
      </w:pPr>
      <w:r w:rsidRPr="001172E4">
        <w:rPr>
          <w:color w:val="1F497D"/>
        </w:rPr>
        <w:t>Refer to Appendix E – Handling Breaches of the Wolverhampton Overarching Information Sharing Agreement for further information around handling breaches.</w:t>
      </w:r>
    </w:p>
    <w:p w:rsidR="00D220B8" w:rsidRPr="00BB6D43" w:rsidRDefault="00D220B8" w:rsidP="00D220B8">
      <w:pPr>
        <w:rPr>
          <w:i/>
          <w:color w:val="1F497D"/>
        </w:rPr>
      </w:pPr>
    </w:p>
    <w:p w:rsidR="00D220B8" w:rsidRPr="00F8658B" w:rsidRDefault="00D220B8" w:rsidP="00D220B8">
      <w:pPr>
        <w:rPr>
          <w:b/>
          <w:sz w:val="24"/>
        </w:rPr>
      </w:pPr>
      <w:r>
        <w:rPr>
          <w:b/>
          <w:sz w:val="24"/>
        </w:rPr>
        <w:t xml:space="preserve">13 </w:t>
      </w:r>
      <w:r w:rsidRPr="00F8658B">
        <w:rPr>
          <w:b/>
          <w:sz w:val="24"/>
        </w:rPr>
        <w:t>Other measures or considerations</w:t>
      </w:r>
    </w:p>
    <w:p w:rsidR="00D220B8" w:rsidRPr="001172E4" w:rsidRDefault="00D220B8" w:rsidP="00D220B8">
      <w:pPr>
        <w:rPr>
          <w:color w:val="1F497D"/>
        </w:rPr>
      </w:pPr>
      <w:r w:rsidRPr="001172E4">
        <w:rPr>
          <w:b/>
          <w:sz w:val="24"/>
        </w:rPr>
        <w:t xml:space="preserve"> </w:t>
      </w:r>
      <w:r w:rsidRPr="001172E4">
        <w:rPr>
          <w:color w:val="1F497D"/>
        </w:rPr>
        <w:t xml:space="preserve">Add in any other measures and considerations that you may need to document within this agreement.  </w:t>
      </w:r>
      <w:r w:rsidRPr="001172E4">
        <w:rPr>
          <w:b/>
          <w:color w:val="1F497D"/>
        </w:rPr>
        <w:t>Example text could be</w:t>
      </w:r>
      <w:r w:rsidRPr="001172E4">
        <w:rPr>
          <w:color w:val="1F497D"/>
        </w:rPr>
        <w:t>:</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Information provided by the partner will be held securely, will not be transferred to a third party, and will be used only by appropriate staff for the purposes identified.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Electronic copies of information will only ever be held on encrypted devices or servers, will not be e-mailed outside the receiving organisation, and if transferred onto portable devices (which must be encrypted), will be disposed of securely and permanently.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will not keep the personal data on any laptop or other removable drive or device unless that device is protected by being fully encrypted, and the use of the device or laptop is necessary for the provision of the services under this agreement. Where this is necessary, the partner organisation will keep an audit trail of which laptops/drives/devices the personal data are held on.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Paper copies of information, and printouts of electronic information, will be held securely, transferred either by safe haven fax or couriered in sealed containers and shredded upon disposal.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Personal identifiable data will only be provided where there is a need to have that level of detail, and it is within the scope of consent on use of information given by the individual.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shall employ appropriate operational and technological processes and procedures to keep the Personal Data safe from unauthorised use or access, loss, destruction, theft or disclosure. The organisational, operational and technological processes and procedures adopted are required to comply with either the NHS Information Governance Toolkit to level 2, or the requirements of ISO/IEC 27001:2005 (ISO/IEC 17799:2005) as appropriate to the services being provided. </w:t>
      </w:r>
    </w:p>
    <w:p w:rsidR="00D220B8" w:rsidRPr="001172E4" w:rsidRDefault="00D220B8" w:rsidP="00D220B8">
      <w:pPr>
        <w:pStyle w:val="Default"/>
        <w:numPr>
          <w:ilvl w:val="0"/>
          <w:numId w:val="3"/>
        </w:numPr>
        <w:rPr>
          <w:rFonts w:ascii="Arial" w:hAnsi="Arial" w:cs="Arial"/>
          <w:color w:val="1F497D"/>
          <w:sz w:val="22"/>
          <w:szCs w:val="22"/>
        </w:rPr>
      </w:pPr>
      <w:r w:rsidRPr="001172E4">
        <w:rPr>
          <w:rFonts w:ascii="Arial" w:hAnsi="Arial" w:cs="Arial"/>
          <w:color w:val="1F497D"/>
          <w:sz w:val="22"/>
          <w:szCs w:val="22"/>
        </w:rPr>
        <w:t>The partner organisation shall ensure that only such of its employees who may be required by it to</w:t>
      </w:r>
      <w:r w:rsidRPr="001172E4">
        <w:rPr>
          <w:rFonts w:ascii="Arial" w:hAnsi="Arial" w:cs="Arial"/>
          <w:color w:val="4F81BD"/>
          <w:sz w:val="22"/>
          <w:szCs w:val="22"/>
        </w:rPr>
        <w:t xml:space="preserve"> </w:t>
      </w:r>
      <w:r w:rsidRPr="001172E4">
        <w:rPr>
          <w:rFonts w:ascii="Arial" w:hAnsi="Arial" w:cs="Arial"/>
          <w:color w:val="1F497D"/>
          <w:sz w:val="22"/>
          <w:szCs w:val="22"/>
        </w:rPr>
        <w:t xml:space="preserve">assist it in meeting its obligations under the Agreement shall have access to the Personal Data.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shall ensure that all employees used by it to provide the services as defined in the Agreement have undergone training in the law of data protection, their duty of confidentiality under contract, and in the care and handling of Personal Data;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agrees to assist the Data Owner promptly with all subject information requests which may be received from the data subjects of the Personal Data;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shall not use the Personal Data for any purposes other than those formally agreed with the Data Owner.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shall not disclose the Personal Data to a third party in any circumstances other than at the specific written approval of the Data Owner.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is NOT permitted to sub-contract any of the processing, nor transfer the personal data to any third party, without explicit written agreement from the Data Owner.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will NOT transfer the Personal Data to any other country without explicit written agreement from the Data Owner.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will ensure that the personal data is securely removed from their systems and any printed copies securely destroyed at the end of the work for which it was intended, or on termination of the contract. In complying with this clause,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The partner organisation will indemnify the Data Owner against any costs, expense, including legal expenses, damages, loss, liabilities, demands, claims, actions or proceedings which the Data owner may incur as a result of any breach of this Agreement by the partner organisation. </w:t>
      </w:r>
    </w:p>
    <w:p w:rsidR="00D220B8" w:rsidRPr="001172E4" w:rsidRDefault="00D220B8" w:rsidP="00D220B8">
      <w:pPr>
        <w:pStyle w:val="Default"/>
        <w:numPr>
          <w:ilvl w:val="0"/>
          <w:numId w:val="3"/>
        </w:numPr>
        <w:spacing w:after="105"/>
        <w:rPr>
          <w:rFonts w:ascii="Arial" w:hAnsi="Arial" w:cs="Arial"/>
          <w:color w:val="1F497D"/>
          <w:sz w:val="22"/>
          <w:szCs w:val="22"/>
        </w:rPr>
      </w:pPr>
      <w:r w:rsidRPr="001172E4">
        <w:rPr>
          <w:rFonts w:ascii="Arial" w:hAnsi="Arial" w:cs="Arial"/>
          <w:color w:val="1F497D"/>
          <w:sz w:val="22"/>
          <w:szCs w:val="22"/>
        </w:rPr>
        <w:t xml:space="preserve">This protocol is an integral part of any data sharing Agreement between the signatories to the protocol and shall be governed by and interpreted in accordance with the laws of the United Kingdom. </w:t>
      </w:r>
    </w:p>
    <w:p w:rsidR="00D220B8" w:rsidRDefault="00D220B8" w:rsidP="00D220B8"/>
    <w:p w:rsidR="00D220B8" w:rsidRDefault="00D220B8" w:rsidP="00D220B8">
      <w:pPr>
        <w:ind w:left="0"/>
      </w:pPr>
    </w:p>
    <w:p w:rsidR="00D220B8" w:rsidRPr="008F128D" w:rsidRDefault="00D220B8" w:rsidP="00D220B8">
      <w:pPr>
        <w:rPr>
          <w:b/>
          <w:sz w:val="24"/>
        </w:rPr>
      </w:pPr>
      <w:r>
        <w:rPr>
          <w:b/>
          <w:sz w:val="24"/>
        </w:rPr>
        <w:t xml:space="preserve">14 </w:t>
      </w:r>
      <w:r w:rsidRPr="008F128D">
        <w:rPr>
          <w:b/>
          <w:sz w:val="24"/>
        </w:rPr>
        <w:t xml:space="preserve">Review of this agreement </w:t>
      </w:r>
    </w:p>
    <w:p w:rsidR="00D220B8" w:rsidRPr="001172E4" w:rsidRDefault="00D220B8" w:rsidP="00D220B8">
      <w:pPr>
        <w:rPr>
          <w:color w:val="1F497D"/>
        </w:rPr>
      </w:pPr>
      <w:r w:rsidRPr="001172E4">
        <w:rPr>
          <w:color w:val="1F497D"/>
        </w:rPr>
        <w:t xml:space="preserve">When will this agreement be reviewed to assess its validity in future? (it is recommended that each agreement is review every 12 months). Who will undertake the review? </w:t>
      </w:r>
    </w:p>
    <w:p w:rsidR="00D220B8" w:rsidRPr="001172E4" w:rsidRDefault="00D220B8" w:rsidP="00D220B8">
      <w:pPr>
        <w:rPr>
          <w:color w:val="1F497D"/>
        </w:rPr>
      </w:pPr>
      <w:r w:rsidRPr="001172E4">
        <w:rPr>
          <w:color w:val="1F497D"/>
        </w:rPr>
        <w:t xml:space="preserve">Insert text here </w:t>
      </w:r>
    </w:p>
    <w:p w:rsidR="00F4132E" w:rsidRDefault="00F4132E">
      <w:pPr>
        <w:spacing w:after="200" w:line="276" w:lineRule="auto"/>
        <w:ind w:left="0"/>
        <w:jc w:val="left"/>
      </w:pPr>
    </w:p>
    <w:sectPr w:rsidR="00F4132E" w:rsidSect="00F4132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E5" w:rsidRDefault="00B83FE5" w:rsidP="00B83FE5">
      <w:pPr>
        <w:spacing w:after="0"/>
      </w:pPr>
      <w:r>
        <w:separator/>
      </w:r>
    </w:p>
  </w:endnote>
  <w:endnote w:type="continuationSeparator" w:id="0">
    <w:p w:rsidR="00B83FE5" w:rsidRDefault="00B83FE5" w:rsidP="00B83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CHNK B+ Conduit ITC">
    <w:altName w:val="Condui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E5" w:rsidRDefault="00B83FE5" w:rsidP="00B83FE5">
      <w:pPr>
        <w:spacing w:after="0"/>
      </w:pPr>
      <w:r>
        <w:separator/>
      </w:r>
    </w:p>
  </w:footnote>
  <w:footnote w:type="continuationSeparator" w:id="0">
    <w:p w:rsidR="00B83FE5" w:rsidRDefault="00B83FE5" w:rsidP="00B83F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952"/>
    <w:multiLevelType w:val="hybridMultilevel"/>
    <w:tmpl w:val="2834C7F0"/>
    <w:lvl w:ilvl="0" w:tplc="E6389F04">
      <w:start w:val="1"/>
      <w:numFmt w:val="upperLetter"/>
      <w:lvlText w:val="(%1)"/>
      <w:lvlJc w:val="left"/>
      <w:pPr>
        <w:ind w:left="360" w:hanging="360"/>
      </w:pPr>
      <w:rPr>
        <w:rFonts w:hint="default"/>
        <w:b/>
        <w:i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506F21"/>
    <w:multiLevelType w:val="hybridMultilevel"/>
    <w:tmpl w:val="E1AABEFA"/>
    <w:lvl w:ilvl="0" w:tplc="4EFA4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2D32"/>
    <w:multiLevelType w:val="hybridMultilevel"/>
    <w:tmpl w:val="175C8E86"/>
    <w:lvl w:ilvl="0" w:tplc="A61AD190">
      <w:start w:val="1"/>
      <w:numFmt w:val="upperLetter"/>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3">
    <w:nsid w:val="094A1429"/>
    <w:multiLevelType w:val="hybridMultilevel"/>
    <w:tmpl w:val="3F564148"/>
    <w:lvl w:ilvl="0" w:tplc="7752E2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700AC2"/>
    <w:multiLevelType w:val="hybridMultilevel"/>
    <w:tmpl w:val="79F07412"/>
    <w:lvl w:ilvl="0" w:tplc="740EB126">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B4D74"/>
    <w:multiLevelType w:val="hybridMultilevel"/>
    <w:tmpl w:val="FEA4674A"/>
    <w:lvl w:ilvl="0" w:tplc="F8B002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01BCA"/>
    <w:multiLevelType w:val="hybridMultilevel"/>
    <w:tmpl w:val="1AC0C0F0"/>
    <w:lvl w:ilvl="0" w:tplc="B4304CAE">
      <w:start w:val="1"/>
      <w:numFmt w:val="upperLetter"/>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7">
    <w:nsid w:val="1E6245ED"/>
    <w:multiLevelType w:val="hybridMultilevel"/>
    <w:tmpl w:val="BC62AE54"/>
    <w:lvl w:ilvl="0" w:tplc="820A49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155D93"/>
    <w:multiLevelType w:val="hybridMultilevel"/>
    <w:tmpl w:val="B268B2FC"/>
    <w:lvl w:ilvl="0" w:tplc="7BCE09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662917"/>
    <w:multiLevelType w:val="hybridMultilevel"/>
    <w:tmpl w:val="711CA58C"/>
    <w:lvl w:ilvl="0" w:tplc="7A1290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B8615B"/>
    <w:multiLevelType w:val="hybridMultilevel"/>
    <w:tmpl w:val="895E70C4"/>
    <w:lvl w:ilvl="0" w:tplc="8850C582">
      <w:start w:val="1"/>
      <w:numFmt w:val="upperLetter"/>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1">
    <w:nsid w:val="30712D39"/>
    <w:multiLevelType w:val="hybridMultilevel"/>
    <w:tmpl w:val="4FCA7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0BF5607"/>
    <w:multiLevelType w:val="hybridMultilevel"/>
    <w:tmpl w:val="27B01948"/>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39CA32F5"/>
    <w:multiLevelType w:val="hybridMultilevel"/>
    <w:tmpl w:val="28A47E42"/>
    <w:lvl w:ilvl="0" w:tplc="2BA22F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1C6D9F"/>
    <w:multiLevelType w:val="hybridMultilevel"/>
    <w:tmpl w:val="74F0A458"/>
    <w:lvl w:ilvl="0" w:tplc="3CE47366">
      <w:start w:val="1"/>
      <w:numFmt w:val="upperLetter"/>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5">
    <w:nsid w:val="44803372"/>
    <w:multiLevelType w:val="hybridMultilevel"/>
    <w:tmpl w:val="55AE4C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nsid w:val="4B787FDD"/>
    <w:multiLevelType w:val="hybridMultilevel"/>
    <w:tmpl w:val="175C8E86"/>
    <w:lvl w:ilvl="0" w:tplc="A61AD190">
      <w:start w:val="1"/>
      <w:numFmt w:val="upperLetter"/>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7">
    <w:nsid w:val="593F7CCE"/>
    <w:multiLevelType w:val="hybridMultilevel"/>
    <w:tmpl w:val="6A42FAF2"/>
    <w:lvl w:ilvl="0" w:tplc="820A49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94A31C8"/>
    <w:multiLevelType w:val="hybridMultilevel"/>
    <w:tmpl w:val="9FECB54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nsid w:val="5A355B59"/>
    <w:multiLevelType w:val="hybridMultilevel"/>
    <w:tmpl w:val="F9EC8FE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tabs>
          <w:tab w:val="num" w:pos="3240"/>
        </w:tabs>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F5B7F8F"/>
    <w:multiLevelType w:val="hybridMultilevel"/>
    <w:tmpl w:val="FC028024"/>
    <w:lvl w:ilvl="0" w:tplc="9DD21B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1C7C4C"/>
    <w:multiLevelType w:val="hybridMultilevel"/>
    <w:tmpl w:val="38B87096"/>
    <w:lvl w:ilvl="0" w:tplc="19589D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23640C"/>
    <w:multiLevelType w:val="hybridMultilevel"/>
    <w:tmpl w:val="D188E2F0"/>
    <w:lvl w:ilvl="0" w:tplc="F0EC519A">
      <w:start w:val="1"/>
      <w:numFmt w:val="upperLetter"/>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23">
    <w:nsid w:val="7F9142FC"/>
    <w:multiLevelType w:val="hybridMultilevel"/>
    <w:tmpl w:val="E09A1348"/>
    <w:lvl w:ilvl="0" w:tplc="C4D84D18">
      <w:start w:val="1"/>
      <w:numFmt w:val="upperLetter"/>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num w:numId="1">
    <w:abstractNumId w:val="19"/>
  </w:num>
  <w:num w:numId="2">
    <w:abstractNumId w:val="15"/>
  </w:num>
  <w:num w:numId="3">
    <w:abstractNumId w:val="18"/>
  </w:num>
  <w:num w:numId="4">
    <w:abstractNumId w:val="0"/>
  </w:num>
  <w:num w:numId="5">
    <w:abstractNumId w:val="6"/>
  </w:num>
  <w:num w:numId="6">
    <w:abstractNumId w:val="7"/>
  </w:num>
  <w:num w:numId="7">
    <w:abstractNumId w:val="17"/>
  </w:num>
  <w:num w:numId="8">
    <w:abstractNumId w:val="11"/>
  </w:num>
  <w:num w:numId="9">
    <w:abstractNumId w:val="1"/>
  </w:num>
  <w:num w:numId="10">
    <w:abstractNumId w:val="13"/>
  </w:num>
  <w:num w:numId="11">
    <w:abstractNumId w:val="4"/>
  </w:num>
  <w:num w:numId="12">
    <w:abstractNumId w:val="5"/>
  </w:num>
  <w:num w:numId="13">
    <w:abstractNumId w:val="3"/>
  </w:num>
  <w:num w:numId="14">
    <w:abstractNumId w:val="21"/>
  </w:num>
  <w:num w:numId="15">
    <w:abstractNumId w:val="9"/>
  </w:num>
  <w:num w:numId="16">
    <w:abstractNumId w:val="20"/>
  </w:num>
  <w:num w:numId="17">
    <w:abstractNumId w:val="8"/>
  </w:num>
  <w:num w:numId="18">
    <w:abstractNumId w:val="10"/>
  </w:num>
  <w:num w:numId="19">
    <w:abstractNumId w:val="12"/>
  </w:num>
  <w:num w:numId="20">
    <w:abstractNumId w:val="23"/>
  </w:num>
  <w:num w:numId="21">
    <w:abstractNumId w:val="14"/>
  </w:num>
  <w:num w:numId="22">
    <w:abstractNumId w:val="22"/>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4"/>
    <w:rsid w:val="0001119A"/>
    <w:rsid w:val="00100EAD"/>
    <w:rsid w:val="00193924"/>
    <w:rsid w:val="001F70C6"/>
    <w:rsid w:val="002A4C4C"/>
    <w:rsid w:val="00315176"/>
    <w:rsid w:val="003561A1"/>
    <w:rsid w:val="00414FB0"/>
    <w:rsid w:val="005F50C9"/>
    <w:rsid w:val="006010FD"/>
    <w:rsid w:val="00653D09"/>
    <w:rsid w:val="006D6662"/>
    <w:rsid w:val="00701CEB"/>
    <w:rsid w:val="007162F7"/>
    <w:rsid w:val="00745CCA"/>
    <w:rsid w:val="00763D38"/>
    <w:rsid w:val="00766ECE"/>
    <w:rsid w:val="007B1D11"/>
    <w:rsid w:val="00806AE5"/>
    <w:rsid w:val="00815B32"/>
    <w:rsid w:val="0089368B"/>
    <w:rsid w:val="008F7D31"/>
    <w:rsid w:val="009D21E5"/>
    <w:rsid w:val="00A0220C"/>
    <w:rsid w:val="00A571B4"/>
    <w:rsid w:val="00AA3DA4"/>
    <w:rsid w:val="00AB1978"/>
    <w:rsid w:val="00B61224"/>
    <w:rsid w:val="00B83FE5"/>
    <w:rsid w:val="00C6166F"/>
    <w:rsid w:val="00D04A47"/>
    <w:rsid w:val="00D220B8"/>
    <w:rsid w:val="00D56F93"/>
    <w:rsid w:val="00D6489C"/>
    <w:rsid w:val="00E112C5"/>
    <w:rsid w:val="00E5016A"/>
    <w:rsid w:val="00EA4C66"/>
    <w:rsid w:val="00EF4907"/>
    <w:rsid w:val="00F10E24"/>
    <w:rsid w:val="00F4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B4"/>
    <w:pPr>
      <w:spacing w:after="205" w:line="240" w:lineRule="auto"/>
      <w:ind w:left="-357"/>
      <w:jc w:val="both"/>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1B4"/>
    <w:pPr>
      <w:widowControl w:val="0"/>
      <w:autoSpaceDE w:val="0"/>
      <w:autoSpaceDN w:val="0"/>
      <w:adjustRightInd w:val="0"/>
      <w:spacing w:after="205" w:line="240" w:lineRule="auto"/>
      <w:ind w:left="-357"/>
      <w:jc w:val="both"/>
    </w:pPr>
    <w:rPr>
      <w:rFonts w:ascii="OCHNK B+ Conduit ITC" w:eastAsia="Times New Roman" w:hAnsi="OCHNK B+ Conduit ITC" w:cs="OCHNK B+ Conduit ITC"/>
      <w:color w:val="000000"/>
      <w:sz w:val="24"/>
      <w:szCs w:val="24"/>
      <w:lang w:eastAsia="en-GB"/>
    </w:rPr>
  </w:style>
  <w:style w:type="character" w:styleId="Hyperlink">
    <w:name w:val="Hyperlink"/>
    <w:uiPriority w:val="99"/>
    <w:unhideWhenUsed/>
    <w:rsid w:val="00A571B4"/>
    <w:rPr>
      <w:color w:val="0000FF"/>
      <w:u w:val="single"/>
    </w:rPr>
  </w:style>
  <w:style w:type="paragraph" w:styleId="BalloonText">
    <w:name w:val="Balloon Text"/>
    <w:basedOn w:val="Normal"/>
    <w:link w:val="BalloonTextChar"/>
    <w:uiPriority w:val="99"/>
    <w:semiHidden/>
    <w:unhideWhenUsed/>
    <w:rsid w:val="00A571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B4"/>
    <w:rPr>
      <w:rFonts w:ascii="Tahoma" w:eastAsia="Times New Roman" w:hAnsi="Tahoma" w:cs="Tahoma"/>
      <w:sz w:val="16"/>
      <w:szCs w:val="16"/>
    </w:rPr>
  </w:style>
  <w:style w:type="table" w:styleId="TableGrid">
    <w:name w:val="Table Grid"/>
    <w:basedOn w:val="TableNormal"/>
    <w:rsid w:val="00F41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C66"/>
    <w:pPr>
      <w:ind w:left="720"/>
      <w:contextualSpacing/>
    </w:pPr>
  </w:style>
  <w:style w:type="paragraph" w:styleId="Header">
    <w:name w:val="header"/>
    <w:basedOn w:val="Normal"/>
    <w:link w:val="HeaderChar"/>
    <w:uiPriority w:val="99"/>
    <w:unhideWhenUsed/>
    <w:rsid w:val="00B83FE5"/>
    <w:pPr>
      <w:tabs>
        <w:tab w:val="center" w:pos="4513"/>
        <w:tab w:val="right" w:pos="9026"/>
      </w:tabs>
      <w:spacing w:after="0"/>
    </w:pPr>
  </w:style>
  <w:style w:type="character" w:customStyle="1" w:styleId="HeaderChar">
    <w:name w:val="Header Char"/>
    <w:basedOn w:val="DefaultParagraphFont"/>
    <w:link w:val="Header"/>
    <w:uiPriority w:val="99"/>
    <w:rsid w:val="00B83FE5"/>
    <w:rPr>
      <w:rFonts w:ascii="Arial" w:eastAsia="Times New Roman" w:hAnsi="Arial" w:cs="Arial"/>
      <w:szCs w:val="24"/>
    </w:rPr>
  </w:style>
  <w:style w:type="paragraph" w:styleId="Footer">
    <w:name w:val="footer"/>
    <w:basedOn w:val="Normal"/>
    <w:link w:val="FooterChar"/>
    <w:uiPriority w:val="99"/>
    <w:unhideWhenUsed/>
    <w:rsid w:val="00B83FE5"/>
    <w:pPr>
      <w:tabs>
        <w:tab w:val="center" w:pos="4513"/>
        <w:tab w:val="right" w:pos="9026"/>
      </w:tabs>
      <w:spacing w:after="0"/>
    </w:pPr>
  </w:style>
  <w:style w:type="character" w:customStyle="1" w:styleId="FooterChar">
    <w:name w:val="Footer Char"/>
    <w:basedOn w:val="DefaultParagraphFont"/>
    <w:link w:val="Footer"/>
    <w:uiPriority w:val="99"/>
    <w:rsid w:val="00B83FE5"/>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B4"/>
    <w:pPr>
      <w:spacing w:after="205" w:line="240" w:lineRule="auto"/>
      <w:ind w:left="-357"/>
      <w:jc w:val="both"/>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1B4"/>
    <w:pPr>
      <w:widowControl w:val="0"/>
      <w:autoSpaceDE w:val="0"/>
      <w:autoSpaceDN w:val="0"/>
      <w:adjustRightInd w:val="0"/>
      <w:spacing w:after="205" w:line="240" w:lineRule="auto"/>
      <w:ind w:left="-357"/>
      <w:jc w:val="both"/>
    </w:pPr>
    <w:rPr>
      <w:rFonts w:ascii="OCHNK B+ Conduit ITC" w:eastAsia="Times New Roman" w:hAnsi="OCHNK B+ Conduit ITC" w:cs="OCHNK B+ Conduit ITC"/>
      <w:color w:val="000000"/>
      <w:sz w:val="24"/>
      <w:szCs w:val="24"/>
      <w:lang w:eastAsia="en-GB"/>
    </w:rPr>
  </w:style>
  <w:style w:type="character" w:styleId="Hyperlink">
    <w:name w:val="Hyperlink"/>
    <w:uiPriority w:val="99"/>
    <w:unhideWhenUsed/>
    <w:rsid w:val="00A571B4"/>
    <w:rPr>
      <w:color w:val="0000FF"/>
      <w:u w:val="single"/>
    </w:rPr>
  </w:style>
  <w:style w:type="paragraph" w:styleId="BalloonText">
    <w:name w:val="Balloon Text"/>
    <w:basedOn w:val="Normal"/>
    <w:link w:val="BalloonTextChar"/>
    <w:uiPriority w:val="99"/>
    <w:semiHidden/>
    <w:unhideWhenUsed/>
    <w:rsid w:val="00A571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B4"/>
    <w:rPr>
      <w:rFonts w:ascii="Tahoma" w:eastAsia="Times New Roman" w:hAnsi="Tahoma" w:cs="Tahoma"/>
      <w:sz w:val="16"/>
      <w:szCs w:val="16"/>
    </w:rPr>
  </w:style>
  <w:style w:type="table" w:styleId="TableGrid">
    <w:name w:val="Table Grid"/>
    <w:basedOn w:val="TableNormal"/>
    <w:rsid w:val="00F41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C66"/>
    <w:pPr>
      <w:ind w:left="720"/>
      <w:contextualSpacing/>
    </w:pPr>
  </w:style>
  <w:style w:type="paragraph" w:styleId="Header">
    <w:name w:val="header"/>
    <w:basedOn w:val="Normal"/>
    <w:link w:val="HeaderChar"/>
    <w:uiPriority w:val="99"/>
    <w:unhideWhenUsed/>
    <w:rsid w:val="00B83FE5"/>
    <w:pPr>
      <w:tabs>
        <w:tab w:val="center" w:pos="4513"/>
        <w:tab w:val="right" w:pos="9026"/>
      </w:tabs>
      <w:spacing w:after="0"/>
    </w:pPr>
  </w:style>
  <w:style w:type="character" w:customStyle="1" w:styleId="HeaderChar">
    <w:name w:val="Header Char"/>
    <w:basedOn w:val="DefaultParagraphFont"/>
    <w:link w:val="Header"/>
    <w:uiPriority w:val="99"/>
    <w:rsid w:val="00B83FE5"/>
    <w:rPr>
      <w:rFonts w:ascii="Arial" w:eastAsia="Times New Roman" w:hAnsi="Arial" w:cs="Arial"/>
      <w:szCs w:val="24"/>
    </w:rPr>
  </w:style>
  <w:style w:type="paragraph" w:styleId="Footer">
    <w:name w:val="footer"/>
    <w:basedOn w:val="Normal"/>
    <w:link w:val="FooterChar"/>
    <w:uiPriority w:val="99"/>
    <w:unhideWhenUsed/>
    <w:rsid w:val="00B83FE5"/>
    <w:pPr>
      <w:tabs>
        <w:tab w:val="center" w:pos="4513"/>
        <w:tab w:val="right" w:pos="9026"/>
      </w:tabs>
      <w:spacing w:after="0"/>
    </w:pPr>
  </w:style>
  <w:style w:type="character" w:customStyle="1" w:styleId="FooterChar">
    <w:name w:val="Footer Char"/>
    <w:basedOn w:val="DefaultParagraphFont"/>
    <w:link w:val="Footer"/>
    <w:uiPriority w:val="99"/>
    <w:rsid w:val="00B83FE5"/>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E9BA7203-61C0-4BB8-B395-D214D6B610E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cayp872</dc:creator>
  <cp:lastModifiedBy>Anna Zollino-Biscotti</cp:lastModifiedBy>
  <cp:revision>2</cp:revision>
  <cp:lastPrinted>2014-12-12T12:52:00Z</cp:lastPrinted>
  <dcterms:created xsi:type="dcterms:W3CDTF">2015-10-22T14:58:00Z</dcterms:created>
  <dcterms:modified xsi:type="dcterms:W3CDTF">2015-10-22T14:58:00Z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a2e9c888-fd7c-4f79-8191-fc079c907547</vt:lpwstr>
  </property>
  <property fmtid="{D5CDD505-2E9C-101B-9397-08002B2CF9AE}" pid="3" name="bjSaver">
    <vt:lpwstr>5pReVNMNYRYuWibX/U3DRhT6L6S5p+ll</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